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09" w:rsidRPr="00A61256" w:rsidRDefault="00227809" w:rsidP="00227809">
      <w:pPr>
        <w:autoSpaceDE w:val="0"/>
        <w:autoSpaceDN w:val="0"/>
        <w:adjustRightInd w:val="0"/>
        <w:spacing w:after="0" w:line="240" w:lineRule="auto"/>
        <w:jc w:val="right"/>
        <w:rPr>
          <w:rFonts w:ascii="Times New Roman" w:eastAsia="Calibri" w:hAnsi="Times New Roman" w:cs="Times New Roman"/>
          <w:b/>
          <w:color w:val="000000" w:themeColor="text1"/>
          <w:sz w:val="24"/>
          <w:szCs w:val="24"/>
          <w:lang w:val="uk-UA"/>
        </w:rPr>
      </w:pPr>
      <w:r w:rsidRPr="00A61256">
        <w:rPr>
          <w:rFonts w:ascii="Times New Roman" w:eastAsia="Calibri" w:hAnsi="Times New Roman" w:cs="Times New Roman"/>
          <w:color w:val="000000" w:themeColor="text1"/>
          <w:sz w:val="24"/>
          <w:szCs w:val="24"/>
          <w:lang w:val="uk-UA"/>
        </w:rPr>
        <w:t xml:space="preserve">                                     </w:t>
      </w:r>
    </w:p>
    <w:p w:rsidR="00227809" w:rsidRPr="00A61256" w:rsidRDefault="00227809" w:rsidP="00227809">
      <w:pPr>
        <w:keepNext/>
        <w:keepLines/>
        <w:tabs>
          <w:tab w:val="left" w:pos="1134"/>
        </w:tabs>
        <w:spacing w:after="0" w:line="240" w:lineRule="auto"/>
        <w:ind w:firstLine="709"/>
        <w:jc w:val="center"/>
        <w:outlineLvl w:val="0"/>
        <w:rPr>
          <w:rFonts w:ascii="Times New Roman" w:eastAsia="Times New Roman" w:hAnsi="Times New Roman" w:cs="Times New Roman"/>
          <w:b/>
          <w:color w:val="000000" w:themeColor="text1"/>
          <w:sz w:val="28"/>
          <w:szCs w:val="28"/>
          <w:lang w:val="uk-UA" w:eastAsia="ru-RU"/>
        </w:rPr>
      </w:pPr>
      <w:r w:rsidRPr="00A61256">
        <w:rPr>
          <w:rFonts w:ascii="Times New Roman" w:eastAsia="Times New Roman" w:hAnsi="Times New Roman" w:cs="Times New Roman"/>
          <w:b/>
          <w:color w:val="000000" w:themeColor="text1"/>
          <w:sz w:val="28"/>
          <w:szCs w:val="28"/>
          <w:lang w:val="uk-UA" w:eastAsia="ru-RU"/>
        </w:rPr>
        <w:t>ДОГОВІР</w:t>
      </w:r>
      <w:r w:rsidRPr="00A61256">
        <w:rPr>
          <w:rFonts w:ascii="Times New Roman" w:eastAsia="Times New Roman" w:hAnsi="Times New Roman" w:cs="Times New Roman"/>
          <w:b/>
          <w:color w:val="000000" w:themeColor="text1"/>
          <w:sz w:val="28"/>
          <w:szCs w:val="28"/>
          <w:lang w:eastAsia="ru-RU"/>
        </w:rPr>
        <w:t xml:space="preserve"> </w:t>
      </w:r>
      <w:r w:rsidRPr="00A61256">
        <w:rPr>
          <w:rFonts w:ascii="Times New Roman" w:eastAsia="Times New Roman" w:hAnsi="Times New Roman" w:cs="Times New Roman"/>
          <w:b/>
          <w:color w:val="000000" w:themeColor="text1"/>
          <w:sz w:val="28"/>
          <w:szCs w:val="28"/>
          <w:lang w:val="uk-UA" w:eastAsia="ru-RU"/>
        </w:rPr>
        <w:t>№</w:t>
      </w:r>
    </w:p>
    <w:p w:rsidR="00227809" w:rsidRPr="00A61256" w:rsidRDefault="00227809" w:rsidP="00227809">
      <w:pPr>
        <w:keepNext/>
        <w:keepLines/>
        <w:tabs>
          <w:tab w:val="left" w:pos="1134"/>
        </w:tabs>
        <w:spacing w:after="0" w:line="240" w:lineRule="auto"/>
        <w:ind w:firstLine="709"/>
        <w:jc w:val="center"/>
        <w:outlineLvl w:val="0"/>
        <w:rPr>
          <w:rFonts w:ascii="Times New Roman" w:eastAsia="Times New Roman" w:hAnsi="Times New Roman" w:cs="Times New Roman"/>
          <w:b/>
          <w:color w:val="000000" w:themeColor="text1"/>
          <w:sz w:val="24"/>
          <w:szCs w:val="24"/>
          <w:lang w:val="uk-UA" w:eastAsia="ru-RU"/>
        </w:rPr>
      </w:pPr>
      <w:r w:rsidRPr="00A61256">
        <w:rPr>
          <w:rFonts w:ascii="Times New Roman" w:eastAsia="Times New Roman" w:hAnsi="Times New Roman" w:cs="Times New Roman"/>
          <w:b/>
          <w:color w:val="000000" w:themeColor="text1"/>
          <w:sz w:val="24"/>
          <w:szCs w:val="24"/>
          <w:lang w:val="uk-UA" w:eastAsia="ru-RU"/>
        </w:rPr>
        <w:t xml:space="preserve">ПРО ДУАЛЬНУ ФОРМУ НАВЧАННЯ </w:t>
      </w:r>
    </w:p>
    <w:p w:rsidR="00227809" w:rsidRPr="00A61256" w:rsidRDefault="00227809" w:rsidP="00227809">
      <w:pPr>
        <w:tabs>
          <w:tab w:val="left" w:pos="7482"/>
        </w:tabs>
        <w:spacing w:after="0" w:line="240" w:lineRule="auto"/>
        <w:jc w:val="center"/>
        <w:rPr>
          <w:rFonts w:ascii="Times New Roman" w:eastAsia="Times New Roman" w:hAnsi="Times New Roman" w:cs="Times New Roman"/>
          <w:b/>
          <w:color w:val="000000" w:themeColor="text1"/>
          <w:sz w:val="28"/>
          <w:szCs w:val="28"/>
          <w:lang w:val="uk-UA" w:eastAsia="ru-RU"/>
        </w:rPr>
      </w:pPr>
    </w:p>
    <w:p w:rsidR="00227809" w:rsidRPr="00A61256" w:rsidRDefault="00227809" w:rsidP="00227809">
      <w:pPr>
        <w:widowControl w:val="0"/>
        <w:autoSpaceDE w:val="0"/>
        <w:autoSpaceDN w:val="0"/>
        <w:adjustRightInd w:val="0"/>
        <w:spacing w:after="120" w:line="240" w:lineRule="auto"/>
        <w:ind w:right="-2"/>
        <w:rPr>
          <w:rFonts w:ascii="Times New Roman" w:eastAsia="Calibri" w:hAnsi="Times New Roman" w:cs="Times New Roman"/>
          <w:color w:val="000000" w:themeColor="text1"/>
          <w:sz w:val="26"/>
          <w:szCs w:val="26"/>
          <w:lang w:val="uk-UA" w:eastAsia="ru-RU"/>
        </w:rPr>
      </w:pPr>
      <w:r w:rsidRPr="00A61256">
        <w:rPr>
          <w:rFonts w:ascii="Times New Roman" w:eastAsia="Calibri" w:hAnsi="Times New Roman" w:cs="Times New Roman"/>
          <w:color w:val="000000" w:themeColor="text1"/>
          <w:sz w:val="26"/>
          <w:szCs w:val="26"/>
          <w:lang w:val="uk-UA" w:eastAsia="ru-RU"/>
        </w:rPr>
        <w:t xml:space="preserve">Місто Дніпро                                                            </w:t>
      </w:r>
      <w:r w:rsidRPr="00A61256">
        <w:rPr>
          <w:rFonts w:ascii="Times New Roman" w:eastAsia="Calibri" w:hAnsi="Times New Roman" w:cs="Times New Roman"/>
          <w:color w:val="000000" w:themeColor="text1"/>
          <w:sz w:val="26"/>
          <w:szCs w:val="26"/>
          <w:lang w:eastAsia="ru-RU"/>
        </w:rPr>
        <w:t xml:space="preserve">        </w:t>
      </w:r>
      <w:r w:rsidRPr="00A61256">
        <w:rPr>
          <w:rFonts w:ascii="Times New Roman" w:eastAsia="Calibri" w:hAnsi="Times New Roman" w:cs="Times New Roman"/>
          <w:color w:val="000000" w:themeColor="text1"/>
          <w:sz w:val="26"/>
          <w:szCs w:val="26"/>
          <w:lang w:val="uk-UA" w:eastAsia="ru-RU"/>
        </w:rPr>
        <w:t xml:space="preserve"> "_10_"</w:t>
      </w:r>
      <w:proofErr w:type="spellStart"/>
      <w:r w:rsidRPr="00A61256">
        <w:rPr>
          <w:rFonts w:ascii="Times New Roman" w:eastAsia="Calibri" w:hAnsi="Times New Roman" w:cs="Times New Roman"/>
          <w:color w:val="000000" w:themeColor="text1"/>
          <w:sz w:val="26"/>
          <w:szCs w:val="26"/>
          <w:lang w:val="uk-UA" w:eastAsia="ru-RU"/>
        </w:rPr>
        <w:t>_серп</w:t>
      </w:r>
      <w:proofErr w:type="spellEnd"/>
      <w:r w:rsidRPr="00A61256">
        <w:rPr>
          <w:rFonts w:ascii="Times New Roman" w:eastAsia="Calibri" w:hAnsi="Times New Roman" w:cs="Times New Roman"/>
          <w:color w:val="000000" w:themeColor="text1"/>
          <w:sz w:val="26"/>
          <w:szCs w:val="26"/>
          <w:lang w:val="uk-UA" w:eastAsia="ru-RU"/>
        </w:rPr>
        <w:t>ня   2018  р.</w:t>
      </w:r>
    </w:p>
    <w:p w:rsidR="00227809" w:rsidRPr="00A61256" w:rsidRDefault="00227809" w:rsidP="00227809">
      <w:pPr>
        <w:tabs>
          <w:tab w:val="left" w:pos="0"/>
        </w:tabs>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 xml:space="preserve">Ми, що нижче підписалися, </w:t>
      </w:r>
    </w:p>
    <w:p w:rsidR="00227809" w:rsidRPr="00A61256" w:rsidRDefault="00227809" w:rsidP="00227809">
      <w:pPr>
        <w:tabs>
          <w:tab w:val="left" w:pos="0"/>
        </w:tabs>
        <w:jc w:val="both"/>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 xml:space="preserve">з однієї сторони  </w:t>
      </w:r>
      <w:r w:rsidRPr="00A61256">
        <w:rPr>
          <w:rFonts w:ascii="Times New Roman" w:eastAsia="Times New Roman" w:hAnsi="Times New Roman" w:cs="Times New Roman"/>
          <w:b/>
          <w:color w:val="000000" w:themeColor="text1"/>
          <w:sz w:val="26"/>
          <w:szCs w:val="26"/>
          <w:u w:val="single"/>
          <w:lang w:val="uk-UA"/>
        </w:rPr>
        <w:t xml:space="preserve">Державний професійно-технічний навчальний заклад «Дніпровський професійний залізничний  ліцей» </w:t>
      </w:r>
      <w:r w:rsidRPr="00A61256">
        <w:rPr>
          <w:rFonts w:ascii="Times New Roman" w:eastAsia="Times New Roman" w:hAnsi="Times New Roman" w:cs="Times New Roman"/>
          <w:color w:val="000000" w:themeColor="text1"/>
          <w:sz w:val="26"/>
          <w:szCs w:val="26"/>
          <w:lang w:val="uk-UA"/>
        </w:rPr>
        <w:t xml:space="preserve">(надалі «Навчальний заклад»), в особі </w:t>
      </w:r>
      <w:r w:rsidRPr="00A61256">
        <w:rPr>
          <w:rFonts w:ascii="Times New Roman" w:eastAsia="Times New Roman" w:hAnsi="Times New Roman" w:cs="Times New Roman"/>
          <w:b/>
          <w:color w:val="000000" w:themeColor="text1"/>
          <w:sz w:val="26"/>
          <w:szCs w:val="26"/>
          <w:u w:val="single"/>
          <w:lang w:val="uk-UA"/>
        </w:rPr>
        <w:t xml:space="preserve"> директора  Рибак Світлани Миколаївни </w:t>
      </w:r>
      <w:r w:rsidRPr="00A61256">
        <w:rPr>
          <w:rFonts w:ascii="Times New Roman" w:eastAsia="Times New Roman" w:hAnsi="Times New Roman" w:cs="Times New Roman"/>
          <w:color w:val="000000" w:themeColor="text1"/>
          <w:sz w:val="26"/>
          <w:szCs w:val="26"/>
          <w:lang w:val="uk-UA"/>
        </w:rPr>
        <w:t xml:space="preserve">діючого на підставі </w:t>
      </w:r>
      <w:r w:rsidRPr="00A61256">
        <w:rPr>
          <w:rFonts w:ascii="Times New Roman" w:eastAsia="Times New Roman" w:hAnsi="Times New Roman" w:cs="Times New Roman"/>
          <w:b/>
          <w:color w:val="000000" w:themeColor="text1"/>
          <w:sz w:val="26"/>
          <w:szCs w:val="26"/>
          <w:u w:val="single"/>
          <w:lang w:val="uk-UA"/>
        </w:rPr>
        <w:t xml:space="preserve">Статуту </w:t>
      </w:r>
    </w:p>
    <w:p w:rsidR="00227809" w:rsidRPr="00A61256" w:rsidRDefault="00227809" w:rsidP="00227809">
      <w:pPr>
        <w:ind w:right="-2"/>
        <w:jc w:val="both"/>
        <w:rPr>
          <w:rFonts w:ascii="Times New Roman" w:eastAsia="Times New Roman" w:hAnsi="Times New Roman" w:cs="Times New Roman"/>
          <w:b/>
          <w:color w:val="000000" w:themeColor="text1"/>
          <w:sz w:val="26"/>
          <w:szCs w:val="26"/>
          <w:u w:val="single"/>
          <w:lang w:val="uk-UA"/>
        </w:rPr>
      </w:pPr>
      <w:r w:rsidRPr="00A61256">
        <w:rPr>
          <w:rFonts w:ascii="Times New Roman" w:eastAsia="Times New Roman" w:hAnsi="Times New Roman" w:cs="Times New Roman"/>
          <w:color w:val="000000" w:themeColor="text1"/>
          <w:sz w:val="26"/>
          <w:szCs w:val="26"/>
          <w:lang w:val="uk-UA"/>
        </w:rPr>
        <w:t xml:space="preserve">з другої сторони, </w:t>
      </w:r>
      <w:r w:rsidRPr="00A61256">
        <w:rPr>
          <w:rFonts w:ascii="Times New Roman" w:eastAsia="Times New Roman" w:hAnsi="Times New Roman" w:cs="Times New Roman"/>
          <w:b/>
          <w:color w:val="000000" w:themeColor="text1"/>
          <w:sz w:val="26"/>
          <w:szCs w:val="26"/>
          <w:u w:val="single"/>
          <w:lang w:val="uk-UA"/>
        </w:rPr>
        <w:t xml:space="preserve">Приватне акціонерне товариство «Українська залізниця» </w:t>
      </w:r>
      <w:r w:rsidRPr="00A61256">
        <w:rPr>
          <w:rFonts w:ascii="Times New Roman" w:eastAsia="Times New Roman" w:hAnsi="Times New Roman" w:cs="Times New Roman"/>
          <w:color w:val="000000" w:themeColor="text1"/>
          <w:sz w:val="26"/>
          <w:szCs w:val="26"/>
          <w:lang w:val="uk-UA"/>
        </w:rPr>
        <w:t xml:space="preserve">(надалі Підприємство), в особі </w:t>
      </w:r>
      <w:proofErr w:type="spellStart"/>
      <w:r w:rsidRPr="00A61256">
        <w:rPr>
          <w:rFonts w:ascii="Times New Roman" w:eastAsia="Times New Roman" w:hAnsi="Times New Roman" w:cs="Times New Roman"/>
          <w:b/>
          <w:color w:val="000000" w:themeColor="text1"/>
          <w:sz w:val="26"/>
          <w:szCs w:val="26"/>
          <w:u w:val="single"/>
          <w:lang w:val="uk-UA"/>
        </w:rPr>
        <w:t>в.о</w:t>
      </w:r>
      <w:proofErr w:type="spellEnd"/>
      <w:r w:rsidRPr="00A61256">
        <w:rPr>
          <w:rFonts w:ascii="Times New Roman" w:eastAsia="Times New Roman" w:hAnsi="Times New Roman" w:cs="Times New Roman"/>
          <w:b/>
          <w:color w:val="000000" w:themeColor="text1"/>
          <w:sz w:val="26"/>
          <w:szCs w:val="26"/>
          <w:u w:val="single"/>
          <w:lang w:val="uk-UA"/>
        </w:rPr>
        <w:t xml:space="preserve">. голови правління Кравцова Євгена Павловича  </w:t>
      </w:r>
      <w:r w:rsidRPr="00A61256">
        <w:rPr>
          <w:rFonts w:ascii="Times New Roman" w:eastAsia="Times New Roman" w:hAnsi="Times New Roman" w:cs="Times New Roman"/>
          <w:color w:val="000000" w:themeColor="text1"/>
          <w:sz w:val="26"/>
          <w:szCs w:val="26"/>
          <w:lang w:val="uk-UA"/>
        </w:rPr>
        <w:t xml:space="preserve">діючого на підставі  </w:t>
      </w:r>
      <w:r w:rsidRPr="00A61256">
        <w:rPr>
          <w:rFonts w:ascii="Times New Roman" w:eastAsia="Times New Roman" w:hAnsi="Times New Roman" w:cs="Times New Roman"/>
          <w:b/>
          <w:color w:val="000000" w:themeColor="text1"/>
          <w:sz w:val="26"/>
          <w:szCs w:val="26"/>
          <w:u w:val="single"/>
          <w:lang w:val="uk-UA"/>
        </w:rPr>
        <w:t>Статуту</w:t>
      </w:r>
      <w:r w:rsidRPr="00A61256">
        <w:rPr>
          <w:rFonts w:ascii="Times New Roman" w:eastAsia="Times New Roman" w:hAnsi="Times New Roman" w:cs="Times New Roman"/>
          <w:color w:val="000000" w:themeColor="text1"/>
          <w:sz w:val="26"/>
          <w:szCs w:val="26"/>
          <w:u w:val="single"/>
          <w:lang w:val="uk-UA"/>
        </w:rPr>
        <w:t>,</w:t>
      </w:r>
    </w:p>
    <w:p w:rsidR="00227809" w:rsidRPr="00A61256" w:rsidRDefault="00227809" w:rsidP="00227809">
      <w:pPr>
        <w:ind w:right="-2"/>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 xml:space="preserve">разом іменовані «Сторони» уклали між собою цей договір про наступне: </w:t>
      </w:r>
    </w:p>
    <w:p w:rsidR="00227809" w:rsidRPr="00A61256" w:rsidRDefault="00227809" w:rsidP="00227809">
      <w:pPr>
        <w:shd w:val="clear" w:color="auto" w:fill="FFFFFF"/>
        <w:tabs>
          <w:tab w:val="left" w:pos="1134"/>
          <w:tab w:val="left" w:pos="5845"/>
          <w:tab w:val="left" w:pos="7482"/>
        </w:tabs>
        <w:spacing w:before="60" w:after="0" w:line="240" w:lineRule="auto"/>
        <w:jc w:val="center"/>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1. ПРЕДМЕТ ДОГОВОРУ</w:t>
      </w:r>
    </w:p>
    <w:p w:rsidR="00227809" w:rsidRPr="00A61256" w:rsidRDefault="00227809" w:rsidP="00227809">
      <w:pPr>
        <w:shd w:val="clear" w:color="auto" w:fill="FFFFFF"/>
        <w:tabs>
          <w:tab w:val="left" w:pos="1134"/>
          <w:tab w:val="left" w:pos="5845"/>
          <w:tab w:val="left" w:pos="7482"/>
        </w:tabs>
        <w:spacing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1.1. Навчальний заклад і Підприємство зобов'язуються спільно діяти в організації навчально-виробничого процесу учнів Навчального закладу, організувати і впроваджувати елементи дуальної форми навчання у професійно-практичну підготовку учнів, що навчається за робітничими кваліфікаціями:</w:t>
      </w:r>
    </w:p>
    <w:p w:rsidR="00227809" w:rsidRPr="00A61256" w:rsidRDefault="00227809" w:rsidP="00227809">
      <w:pPr>
        <w:shd w:val="clear" w:color="auto" w:fill="FFFFFF"/>
        <w:tabs>
          <w:tab w:val="left" w:pos="1134"/>
          <w:tab w:val="left" w:pos="5845"/>
          <w:tab w:val="left" w:pos="7482"/>
        </w:tabs>
        <w:spacing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слюсар з ремонту рухомого складу;</w:t>
      </w:r>
    </w:p>
    <w:p w:rsidR="00227809" w:rsidRPr="00A61256" w:rsidRDefault="00227809" w:rsidP="00227809">
      <w:pPr>
        <w:shd w:val="clear" w:color="auto" w:fill="FFFFFF"/>
        <w:tabs>
          <w:tab w:val="left" w:pos="1134"/>
          <w:tab w:val="left" w:pos="5845"/>
          <w:tab w:val="left" w:pos="7482"/>
        </w:tabs>
        <w:spacing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машиніст тепловоза;</w:t>
      </w:r>
    </w:p>
    <w:p w:rsidR="00227809" w:rsidRPr="00A61256" w:rsidRDefault="00227809" w:rsidP="00227809">
      <w:pPr>
        <w:shd w:val="clear" w:color="auto" w:fill="FFFFFF"/>
        <w:tabs>
          <w:tab w:val="left" w:pos="1134"/>
          <w:tab w:val="left" w:pos="5845"/>
          <w:tab w:val="left" w:pos="7482"/>
        </w:tabs>
        <w:spacing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машиніст електровоза</w:t>
      </w:r>
    </w:p>
    <w:p w:rsidR="00227809" w:rsidRPr="00A61256" w:rsidRDefault="00227809" w:rsidP="00227809">
      <w:pPr>
        <w:shd w:val="clear" w:color="auto" w:fill="FFFFFF"/>
        <w:tabs>
          <w:tab w:val="left" w:pos="1134"/>
          <w:tab w:val="left" w:pos="5845"/>
          <w:tab w:val="left" w:pos="7482"/>
        </w:tabs>
        <w:spacing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а саме:</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3"/>
        <w:gridCol w:w="1603"/>
        <w:gridCol w:w="1113"/>
        <w:gridCol w:w="1317"/>
        <w:gridCol w:w="1214"/>
        <w:gridCol w:w="2369"/>
        <w:gridCol w:w="2016"/>
      </w:tblGrid>
      <w:tr w:rsidR="00A61256" w:rsidRPr="00A61256" w:rsidTr="00F0637E">
        <w:trPr>
          <w:trHeight w:val="1068"/>
        </w:trPr>
        <w:tc>
          <w:tcPr>
            <w:tcW w:w="373" w:type="dxa"/>
            <w:vMerge w:val="restart"/>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 з/п</w:t>
            </w:r>
          </w:p>
        </w:tc>
        <w:tc>
          <w:tcPr>
            <w:tcW w:w="1603" w:type="dxa"/>
            <w:vMerge w:val="restart"/>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Назва і код професії, спеціальності</w:t>
            </w:r>
          </w:p>
        </w:tc>
        <w:tc>
          <w:tcPr>
            <w:tcW w:w="1113" w:type="dxa"/>
            <w:vMerge w:val="restart"/>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Кількість учнів, слухачів</w:t>
            </w:r>
          </w:p>
        </w:tc>
        <w:tc>
          <w:tcPr>
            <w:tcW w:w="1317" w:type="dxa"/>
            <w:vMerge w:val="restart"/>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Форма професійно-практичної підготовки</w:t>
            </w:r>
          </w:p>
        </w:tc>
        <w:tc>
          <w:tcPr>
            <w:tcW w:w="1214" w:type="dxa"/>
            <w:vMerge w:val="restart"/>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 xml:space="preserve">Курс навчання, </w:t>
            </w: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 групи</w:t>
            </w:r>
          </w:p>
        </w:tc>
        <w:tc>
          <w:tcPr>
            <w:tcW w:w="2369" w:type="dxa"/>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Термін виробничого навчання, виробничої практики</w:t>
            </w:r>
          </w:p>
        </w:tc>
        <w:tc>
          <w:tcPr>
            <w:tcW w:w="2016" w:type="dxa"/>
            <w:vMerge w:val="restart"/>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Місце проведення виробничого навчання/практики</w:t>
            </w:r>
          </w:p>
        </w:tc>
      </w:tr>
      <w:tr w:rsidR="00A61256" w:rsidRPr="00A61256" w:rsidTr="00F0637E">
        <w:tc>
          <w:tcPr>
            <w:tcW w:w="373" w:type="dxa"/>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2369" w:type="dxa"/>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rPr>
                <w:rFonts w:ascii="Calibri" w:eastAsia="Times New Roman" w:hAnsi="Calibri"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r>
      <w:tr w:rsidR="00A61256" w:rsidRPr="00A61256" w:rsidTr="00F0637E">
        <w:trPr>
          <w:trHeight w:val="508"/>
        </w:trPr>
        <w:tc>
          <w:tcPr>
            <w:tcW w:w="373" w:type="dxa"/>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ind w:left="28"/>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1.</w:t>
            </w:r>
          </w:p>
        </w:tc>
        <w:tc>
          <w:tcPr>
            <w:tcW w:w="1603" w:type="dxa"/>
            <w:tcBorders>
              <w:top w:val="single" w:sz="4" w:space="0" w:color="auto"/>
              <w:left w:val="single" w:sz="4" w:space="0" w:color="auto"/>
              <w:bottom w:val="single" w:sz="4" w:space="0" w:color="auto"/>
              <w:right w:val="single" w:sz="4" w:space="0" w:color="auto"/>
            </w:tcBorders>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7233 Слюсар з ремонту рухомого складу</w:t>
            </w:r>
          </w:p>
        </w:tc>
        <w:tc>
          <w:tcPr>
            <w:tcW w:w="1113" w:type="dxa"/>
            <w:vMerge w:val="restart"/>
            <w:tcBorders>
              <w:top w:val="single" w:sz="4" w:space="0" w:color="auto"/>
              <w:left w:val="single" w:sz="4" w:space="0" w:color="auto"/>
              <w:bottom w:val="single" w:sz="4" w:space="0" w:color="auto"/>
              <w:right w:val="single" w:sz="4" w:space="0" w:color="auto"/>
            </w:tcBorders>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25</w:t>
            </w:r>
          </w:p>
        </w:tc>
        <w:tc>
          <w:tcPr>
            <w:tcW w:w="1317" w:type="dxa"/>
            <w:tcBorders>
              <w:top w:val="single" w:sz="4" w:space="0" w:color="auto"/>
              <w:left w:val="single" w:sz="4" w:space="0" w:color="auto"/>
              <w:bottom w:val="single" w:sz="4" w:space="0" w:color="auto"/>
              <w:right w:val="single" w:sz="4" w:space="0" w:color="auto"/>
            </w:tcBorders>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Виробнича практика</w:t>
            </w:r>
          </w:p>
        </w:tc>
        <w:tc>
          <w:tcPr>
            <w:tcW w:w="1214" w:type="dxa"/>
            <w:tcBorders>
              <w:top w:val="single" w:sz="4" w:space="0" w:color="auto"/>
              <w:left w:val="single" w:sz="4" w:space="0" w:color="auto"/>
              <w:bottom w:val="single" w:sz="4" w:space="0" w:color="auto"/>
              <w:right w:val="single" w:sz="4" w:space="0" w:color="auto"/>
            </w:tcBorders>
            <w:vAlign w:val="center"/>
            <w:hideMark/>
          </w:tcPr>
          <w:p w:rsidR="008D22AB" w:rsidRPr="00A61256" w:rsidRDefault="008D22AB" w:rsidP="008D22AB">
            <w:pPr>
              <w:spacing w:after="0"/>
              <w:jc w:val="center"/>
              <w:rPr>
                <w:rFonts w:ascii="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І курс</w:t>
            </w:r>
          </w:p>
          <w:p w:rsidR="00227809" w:rsidRPr="00A61256" w:rsidRDefault="008D22AB" w:rsidP="008D22AB">
            <w:pPr>
              <w:spacing w:after="0" w:line="240" w:lineRule="auto"/>
              <w:rPr>
                <w:rFonts w:ascii="Times New Roman" w:eastAsia="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en-US"/>
              </w:rPr>
              <w:t xml:space="preserve">   </w:t>
            </w:r>
            <w:r w:rsidRPr="00A61256">
              <w:rPr>
                <w:rFonts w:ascii="Times New Roman" w:hAnsi="Times New Roman" w:cs="Times New Roman"/>
                <w:color w:val="000000" w:themeColor="text1"/>
                <w:sz w:val="24"/>
                <w:szCs w:val="24"/>
                <w:lang w:val="uk-UA"/>
              </w:rPr>
              <w:t>гр. № 16</w:t>
            </w:r>
          </w:p>
        </w:tc>
        <w:tc>
          <w:tcPr>
            <w:tcW w:w="2369" w:type="dxa"/>
            <w:tcBorders>
              <w:top w:val="single" w:sz="4" w:space="0" w:color="auto"/>
              <w:left w:val="single" w:sz="4" w:space="0" w:color="auto"/>
              <w:bottom w:val="single" w:sz="4" w:space="0" w:color="auto"/>
              <w:right w:val="single" w:sz="4" w:space="0" w:color="auto"/>
            </w:tcBorders>
            <w:hideMark/>
          </w:tcPr>
          <w:p w:rsidR="008D22AB" w:rsidRPr="00A61256" w:rsidRDefault="008D22AB" w:rsidP="008D22AB">
            <w:pPr>
              <w:spacing w:after="0"/>
              <w:jc w:val="center"/>
              <w:rPr>
                <w:rFonts w:ascii="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rPr>
              <w:t>9</w:t>
            </w:r>
            <w:r w:rsidRPr="00A61256">
              <w:rPr>
                <w:rFonts w:ascii="Times New Roman" w:hAnsi="Times New Roman" w:cs="Times New Roman"/>
                <w:color w:val="000000" w:themeColor="text1"/>
                <w:sz w:val="24"/>
                <w:szCs w:val="24"/>
                <w:lang w:val="uk-UA"/>
              </w:rPr>
              <w:t>.03.2019 - 12.04.2019</w:t>
            </w:r>
          </w:p>
          <w:p w:rsidR="008D22AB" w:rsidRPr="00A61256" w:rsidRDefault="008D22AB" w:rsidP="008D22AB">
            <w:pPr>
              <w:spacing w:after="0"/>
              <w:jc w:val="center"/>
              <w:rPr>
                <w:rFonts w:ascii="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(2 розряд)</w:t>
            </w:r>
          </w:p>
          <w:p w:rsidR="008D22AB" w:rsidRPr="00A61256" w:rsidRDefault="008D22AB" w:rsidP="008D22AB">
            <w:pPr>
              <w:spacing w:after="0"/>
              <w:jc w:val="center"/>
              <w:rPr>
                <w:rFonts w:ascii="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13.04.2019- 24.05.2019</w:t>
            </w:r>
          </w:p>
          <w:p w:rsidR="008D22AB" w:rsidRPr="00A61256" w:rsidRDefault="008D22AB" w:rsidP="008D22AB">
            <w:pPr>
              <w:spacing w:after="0"/>
              <w:jc w:val="center"/>
              <w:rPr>
                <w:rFonts w:ascii="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(3 розряд)</w:t>
            </w:r>
          </w:p>
          <w:p w:rsidR="00227809" w:rsidRPr="00A61256" w:rsidRDefault="008D22AB" w:rsidP="008D22AB">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25.05.2019-21.06.2019</w:t>
            </w:r>
          </w:p>
        </w:tc>
        <w:tc>
          <w:tcPr>
            <w:tcW w:w="2016" w:type="dxa"/>
            <w:tcBorders>
              <w:top w:val="single" w:sz="4" w:space="0" w:color="auto"/>
              <w:left w:val="single" w:sz="4" w:space="0" w:color="auto"/>
              <w:bottom w:val="single" w:sz="4" w:space="0" w:color="auto"/>
              <w:right w:val="single" w:sz="4" w:space="0" w:color="auto"/>
            </w:tcBorders>
          </w:tcPr>
          <w:p w:rsidR="008D22AB" w:rsidRPr="00A61256" w:rsidRDefault="008D22AB" w:rsidP="008D22AB">
            <w:pPr>
              <w:jc w:val="center"/>
              <w:rPr>
                <w:rFonts w:ascii="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Структурний підрозділ «Локомотивне депо Н-Д Вузол»</w:t>
            </w: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tc>
      </w:tr>
      <w:tr w:rsidR="00A61256" w:rsidRPr="00A61256" w:rsidTr="00F0637E">
        <w:trPr>
          <w:trHeight w:val="653"/>
        </w:trPr>
        <w:tc>
          <w:tcPr>
            <w:tcW w:w="373" w:type="dxa"/>
            <w:vMerge w:val="restart"/>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ind w:left="28"/>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2</w:t>
            </w:r>
          </w:p>
        </w:tc>
        <w:tc>
          <w:tcPr>
            <w:tcW w:w="1603" w:type="dxa"/>
            <w:vMerge w:val="restart"/>
            <w:tcBorders>
              <w:top w:val="single" w:sz="4" w:space="0" w:color="auto"/>
              <w:left w:val="single" w:sz="4" w:space="0" w:color="auto"/>
              <w:bottom w:val="single" w:sz="4" w:space="0" w:color="auto"/>
              <w:right w:val="single" w:sz="4" w:space="0" w:color="auto"/>
            </w:tcBorders>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p w:rsidR="00227809" w:rsidRPr="00A61256" w:rsidRDefault="008D22AB" w:rsidP="00227809">
            <w:pPr>
              <w:spacing w:after="0" w:line="240" w:lineRule="auto"/>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8311М</w:t>
            </w:r>
            <w:r w:rsidR="00227809" w:rsidRPr="00A61256">
              <w:rPr>
                <w:rFonts w:ascii="Times New Roman" w:eastAsia="Times New Roman" w:hAnsi="Times New Roman" w:cs="Times New Roman"/>
                <w:color w:val="000000" w:themeColor="text1"/>
                <w:sz w:val="24"/>
                <w:szCs w:val="24"/>
                <w:lang w:val="uk-UA"/>
              </w:rPr>
              <w:t>ашиніст тепловоза.</w:t>
            </w:r>
          </w:p>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Машиніст електровоза</w:t>
            </w:r>
          </w:p>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1317" w:type="dxa"/>
            <w:tcBorders>
              <w:top w:val="single" w:sz="4" w:space="0" w:color="auto"/>
              <w:left w:val="single" w:sz="4" w:space="0" w:color="auto"/>
              <w:bottom w:val="single" w:sz="4" w:space="0" w:color="auto"/>
              <w:right w:val="single" w:sz="4" w:space="0" w:color="auto"/>
            </w:tcBorders>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Виробниче навчання</w:t>
            </w: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tc>
        <w:tc>
          <w:tcPr>
            <w:tcW w:w="1214" w:type="dxa"/>
            <w:vMerge w:val="restart"/>
            <w:tcBorders>
              <w:top w:val="single" w:sz="4" w:space="0" w:color="auto"/>
              <w:left w:val="single" w:sz="4" w:space="0" w:color="auto"/>
              <w:bottom w:val="single" w:sz="4" w:space="0" w:color="auto"/>
              <w:right w:val="single" w:sz="4" w:space="0" w:color="auto"/>
            </w:tcBorders>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 xml:space="preserve">ІІ курс </w:t>
            </w:r>
          </w:p>
          <w:p w:rsidR="00227809" w:rsidRPr="00A61256" w:rsidRDefault="009539D7" w:rsidP="009539D7">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гр. № 16</w:t>
            </w:r>
          </w:p>
        </w:tc>
        <w:tc>
          <w:tcPr>
            <w:tcW w:w="2369" w:type="dxa"/>
            <w:tcBorders>
              <w:top w:val="single" w:sz="4" w:space="0" w:color="auto"/>
              <w:left w:val="single" w:sz="4" w:space="0" w:color="auto"/>
              <w:bottom w:val="single" w:sz="4" w:space="0" w:color="auto"/>
              <w:right w:val="single" w:sz="4" w:space="0" w:color="auto"/>
            </w:tcBorders>
          </w:tcPr>
          <w:p w:rsidR="009539D7" w:rsidRPr="00A61256" w:rsidRDefault="009539D7" w:rsidP="00227809">
            <w:pPr>
              <w:spacing w:after="0" w:line="240" w:lineRule="auto"/>
              <w:jc w:val="center"/>
              <w:rPr>
                <w:rFonts w:ascii="Times New Roman" w:hAnsi="Times New Roman" w:cs="Times New Roman"/>
                <w:color w:val="000000" w:themeColor="text1"/>
                <w:sz w:val="24"/>
                <w:szCs w:val="24"/>
                <w:lang w:val="uk-UA"/>
              </w:rPr>
            </w:pPr>
          </w:p>
          <w:p w:rsidR="00227809" w:rsidRPr="00A61256" w:rsidRDefault="009539D7"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03.11.2019 -11.01.2020</w:t>
            </w:r>
          </w:p>
        </w:tc>
        <w:tc>
          <w:tcPr>
            <w:tcW w:w="2016" w:type="dxa"/>
            <w:vMerge w:val="restart"/>
            <w:tcBorders>
              <w:top w:val="single" w:sz="4" w:space="0" w:color="auto"/>
              <w:left w:val="single" w:sz="4" w:space="0" w:color="auto"/>
              <w:bottom w:val="single" w:sz="4" w:space="0" w:color="auto"/>
              <w:right w:val="single" w:sz="4" w:space="0" w:color="auto"/>
            </w:tcBorders>
          </w:tcPr>
          <w:p w:rsidR="009539D7" w:rsidRPr="00A61256" w:rsidRDefault="009539D7" w:rsidP="009539D7">
            <w:pPr>
              <w:jc w:val="center"/>
              <w:rPr>
                <w:rFonts w:ascii="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Структурний підрозділ «Локомотивне депо Н-Д Вузол»</w:t>
            </w:r>
          </w:p>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p>
        </w:tc>
      </w:tr>
      <w:tr w:rsidR="00227809" w:rsidRPr="00A61256" w:rsidTr="00F0637E">
        <w:trPr>
          <w:trHeight w:val="714"/>
        </w:trPr>
        <w:tc>
          <w:tcPr>
            <w:tcW w:w="373" w:type="dxa"/>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1317" w:type="dxa"/>
            <w:tcBorders>
              <w:top w:val="single" w:sz="4" w:space="0" w:color="auto"/>
              <w:left w:val="single" w:sz="4" w:space="0" w:color="auto"/>
              <w:bottom w:val="single" w:sz="4" w:space="0" w:color="auto"/>
              <w:right w:val="single" w:sz="4" w:space="0" w:color="auto"/>
            </w:tcBorders>
            <w:hideMark/>
          </w:tcPr>
          <w:p w:rsidR="00227809" w:rsidRPr="00A61256" w:rsidRDefault="00227809" w:rsidP="00227809">
            <w:pPr>
              <w:spacing w:after="0" w:line="240" w:lineRule="auto"/>
              <w:jc w:val="center"/>
              <w:rPr>
                <w:rFonts w:ascii="Times New Roman" w:eastAsia="Times New Roman" w:hAnsi="Times New Roman" w:cs="Times New Roman"/>
                <w:color w:val="000000" w:themeColor="text1"/>
                <w:sz w:val="24"/>
                <w:szCs w:val="24"/>
                <w:lang w:val="uk-UA"/>
              </w:rPr>
            </w:pPr>
            <w:r w:rsidRPr="00A61256">
              <w:rPr>
                <w:rFonts w:ascii="Times New Roman" w:eastAsia="Times New Roman" w:hAnsi="Times New Roman" w:cs="Times New Roman"/>
                <w:color w:val="000000" w:themeColor="text1"/>
                <w:sz w:val="24"/>
                <w:szCs w:val="24"/>
                <w:lang w:val="uk-UA"/>
              </w:rPr>
              <w:t xml:space="preserve">Виробнича практика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c>
          <w:tcPr>
            <w:tcW w:w="2369" w:type="dxa"/>
            <w:tcBorders>
              <w:top w:val="single" w:sz="4" w:space="0" w:color="auto"/>
              <w:left w:val="single" w:sz="4" w:space="0" w:color="auto"/>
              <w:bottom w:val="single" w:sz="4" w:space="0" w:color="auto"/>
              <w:right w:val="single" w:sz="4" w:space="0" w:color="auto"/>
            </w:tcBorders>
          </w:tcPr>
          <w:p w:rsidR="00227809" w:rsidRPr="00A61256" w:rsidRDefault="009539D7" w:rsidP="009539D7">
            <w:pPr>
              <w:spacing w:after="0" w:line="240" w:lineRule="auto"/>
              <w:rPr>
                <w:rFonts w:ascii="Times New Roman" w:eastAsia="Times New Roman" w:hAnsi="Times New Roman" w:cs="Times New Roman"/>
                <w:color w:val="000000" w:themeColor="text1"/>
                <w:sz w:val="24"/>
                <w:szCs w:val="24"/>
                <w:lang w:val="uk-UA"/>
              </w:rPr>
            </w:pPr>
            <w:r w:rsidRPr="00A61256">
              <w:rPr>
                <w:rFonts w:ascii="Times New Roman" w:hAnsi="Times New Roman" w:cs="Times New Roman"/>
                <w:color w:val="000000" w:themeColor="text1"/>
                <w:sz w:val="24"/>
                <w:szCs w:val="24"/>
                <w:lang w:val="uk-UA"/>
              </w:rPr>
              <w:t>12.01.2020-08.02.2020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809" w:rsidRPr="00A61256" w:rsidRDefault="00227809" w:rsidP="00227809">
            <w:pPr>
              <w:spacing w:after="0" w:line="240" w:lineRule="auto"/>
              <w:rPr>
                <w:rFonts w:ascii="Times New Roman" w:eastAsia="Times New Roman" w:hAnsi="Times New Roman" w:cs="Times New Roman"/>
                <w:color w:val="000000" w:themeColor="text1"/>
                <w:sz w:val="24"/>
                <w:szCs w:val="24"/>
                <w:lang w:val="uk-UA"/>
              </w:rPr>
            </w:pPr>
          </w:p>
        </w:tc>
      </w:tr>
    </w:tbl>
    <w:p w:rsidR="00227809" w:rsidRPr="00A61256" w:rsidRDefault="00227809" w:rsidP="00227809">
      <w:pPr>
        <w:shd w:val="clear" w:color="auto" w:fill="FFFFFF"/>
        <w:tabs>
          <w:tab w:val="left" w:pos="1134"/>
          <w:tab w:val="left" w:pos="5845"/>
          <w:tab w:val="left" w:pos="7482"/>
        </w:tabs>
        <w:spacing w:after="0" w:line="240" w:lineRule="auto"/>
        <w:jc w:val="both"/>
        <w:rPr>
          <w:rFonts w:ascii="Times New Roman" w:eastAsia="Times New Roman" w:hAnsi="Times New Roman" w:cs="Times New Roman"/>
          <w:color w:val="000000" w:themeColor="text1"/>
          <w:sz w:val="26"/>
          <w:szCs w:val="26"/>
          <w:lang w:val="uk-UA" w:eastAsia="ru-RU"/>
        </w:rPr>
      </w:pPr>
    </w:p>
    <w:p w:rsidR="00227809" w:rsidRPr="00A61256" w:rsidRDefault="00227809" w:rsidP="00227809">
      <w:pPr>
        <w:shd w:val="clear" w:color="auto" w:fill="FFFFFF"/>
        <w:tabs>
          <w:tab w:val="left" w:pos="1134"/>
          <w:tab w:val="left" w:pos="5845"/>
          <w:tab w:val="left" w:pos="7482"/>
        </w:tabs>
        <w:spacing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1.2. У цьому договорі Сторони в своїх взаєминах керуються нормами чинного законодавства України у сфері професійно-технічної освіти.</w:t>
      </w:r>
    </w:p>
    <w:p w:rsidR="00227809" w:rsidRPr="00A61256" w:rsidRDefault="00227809" w:rsidP="00227809">
      <w:pPr>
        <w:shd w:val="clear" w:color="auto" w:fill="FFFFFF"/>
        <w:tabs>
          <w:tab w:val="left" w:pos="1134"/>
          <w:tab w:val="left" w:pos="5845"/>
          <w:tab w:val="left" w:pos="7482"/>
        </w:tabs>
        <w:spacing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1.3. Метою впровадження елементів дуальної форми навчання є підвищення якості підготовки професійної складової державного стандарту професійно-технічної освіти відповідно до вимог навчальних планів і програм з професійно-практичної </w:t>
      </w:r>
      <w:r w:rsidRPr="00A61256">
        <w:rPr>
          <w:rFonts w:ascii="Times New Roman" w:eastAsia="Times New Roman" w:hAnsi="Times New Roman" w:cs="Times New Roman"/>
          <w:color w:val="000000" w:themeColor="text1"/>
          <w:sz w:val="26"/>
          <w:szCs w:val="26"/>
          <w:lang w:val="uk-UA" w:eastAsia="ru-RU"/>
        </w:rPr>
        <w:lastRenderedPageBreak/>
        <w:t>підготовки, а також надбання ним практичних навичок роботи у Закладі професійно-технічної освіти та на базі підрозділів Підприємства.</w:t>
      </w:r>
    </w:p>
    <w:p w:rsidR="00227809" w:rsidRPr="00A61256" w:rsidRDefault="00227809" w:rsidP="00227809">
      <w:pPr>
        <w:shd w:val="clear" w:color="auto" w:fill="FFFFFF"/>
        <w:tabs>
          <w:tab w:val="left" w:pos="1134"/>
          <w:tab w:val="left" w:pos="5845"/>
          <w:tab w:val="left" w:pos="7482"/>
        </w:tabs>
        <w:spacing w:before="60" w:after="0" w:line="240" w:lineRule="auto"/>
        <w:jc w:val="center"/>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2. ПРАВА ТА ОБОВ'ЯЗКИ СТОРІН</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2.1. </w:t>
      </w:r>
      <w:r w:rsidRPr="00A61256">
        <w:rPr>
          <w:rFonts w:ascii="Times New Roman" w:eastAsia="Times New Roman" w:hAnsi="Times New Roman" w:cs="Times New Roman"/>
          <w:b/>
          <w:color w:val="000000" w:themeColor="text1"/>
          <w:sz w:val="26"/>
          <w:szCs w:val="26"/>
          <w:lang w:val="uk-UA" w:eastAsia="ru-RU"/>
        </w:rPr>
        <w:t>Права та</w:t>
      </w:r>
      <w:r w:rsidRPr="00A61256">
        <w:rPr>
          <w:rFonts w:ascii="Times New Roman" w:eastAsia="Times New Roman" w:hAnsi="Times New Roman" w:cs="Times New Roman"/>
          <w:color w:val="000000" w:themeColor="text1"/>
          <w:sz w:val="26"/>
          <w:szCs w:val="26"/>
          <w:lang w:val="uk-UA" w:eastAsia="ru-RU"/>
        </w:rPr>
        <w:t xml:space="preserve"> </w:t>
      </w:r>
      <w:r w:rsidRPr="00A61256">
        <w:rPr>
          <w:rFonts w:ascii="Times New Roman" w:eastAsia="Times New Roman" w:hAnsi="Times New Roman" w:cs="Times New Roman"/>
          <w:b/>
          <w:color w:val="000000" w:themeColor="text1"/>
          <w:sz w:val="26"/>
          <w:szCs w:val="26"/>
          <w:lang w:val="uk-UA" w:eastAsia="ru-RU"/>
        </w:rPr>
        <w:t>обов'язки Навчального закладу:</w:t>
      </w:r>
    </w:p>
    <w:p w:rsidR="00227809" w:rsidRPr="00A61256" w:rsidRDefault="00227809" w:rsidP="00227809">
      <w:pPr>
        <w:spacing w:after="0" w:line="240" w:lineRule="auto"/>
        <w:jc w:val="both"/>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2.1.1. Організувати прийом на навчання та їх теоретичну підготовку учнів, цілісність освітньої програми навчання та відповідність стандартам освіти та професійним стандартам;</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2.1.2. Розробляти графік навчального процесу та програми з теоретичної та професійно-практичної підготовки, що здійснюються на основі дуальної форми навчання, строки проведення професійно-практичної підготовки на базі Підприємства, основні напрямки діяльності учнів під час проходження виробничого навчання та виробничої практики на базі Підприємства та погодити з Підприємством за професією слюсар з ремонту рухомого складу, помічник машиніста електровоза,  помічник машиніста тепловоза.</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2.1.3. Виконувати замовлення на підготовку робітничих кадрів для Підприємства. </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2.2.4. Направляти учнів для здобуття практичних навичок до виробничих дільниць Підприємства і на стажування педагогічних працівників Навчального закладу, згідно п.1.1. даного Договору.</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2.1.5. Закріпити за Підприємством відповідального працівника Навчального закладу – куратора, що забезпечить організацію та контроль виконання навчальних планів і програм, та майстрів виробничого навчання, що відповідають за організацію робочих місць для учнів та якість професійної підготовки.</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2.1.6. Забезпечувати учнів відповідним рівнем теоретичних знань, навчально-методичною літературою та матеріалами відповідно до цілей і завдань професійної підготовки.</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2.1.7. Забезпечити загально</w:t>
      </w:r>
      <w:r w:rsidR="000C761B" w:rsidRPr="000C761B">
        <w:rPr>
          <w:rFonts w:ascii="Times New Roman" w:eastAsia="Times New Roman" w:hAnsi="Times New Roman" w:cs="Times New Roman"/>
          <w:color w:val="000000" w:themeColor="text1"/>
          <w:sz w:val="26"/>
          <w:szCs w:val="26"/>
          <w:lang w:val="uk-UA" w:eastAsia="ru-RU"/>
        </w:rPr>
        <w:t>-</w:t>
      </w:r>
      <w:r w:rsidRPr="00A61256">
        <w:rPr>
          <w:rFonts w:ascii="Times New Roman" w:eastAsia="Times New Roman" w:hAnsi="Times New Roman" w:cs="Times New Roman"/>
          <w:color w:val="000000" w:themeColor="text1"/>
          <w:sz w:val="26"/>
          <w:szCs w:val="26"/>
          <w:lang w:val="uk-UA" w:eastAsia="ru-RU"/>
        </w:rPr>
        <w:t>професійну</w:t>
      </w:r>
      <w:r w:rsidR="000C761B" w:rsidRPr="000C761B">
        <w:rPr>
          <w:rFonts w:ascii="Times New Roman" w:eastAsia="Times New Roman" w:hAnsi="Times New Roman" w:cs="Times New Roman"/>
          <w:color w:val="000000" w:themeColor="text1"/>
          <w:sz w:val="26"/>
          <w:szCs w:val="26"/>
          <w:lang w:val="uk-UA" w:eastAsia="ru-RU"/>
        </w:rPr>
        <w:t xml:space="preserve"> </w:t>
      </w:r>
      <w:bookmarkStart w:id="0" w:name="_GoBack"/>
      <w:bookmarkEnd w:id="0"/>
      <w:r w:rsidRPr="00A61256">
        <w:rPr>
          <w:rFonts w:ascii="Times New Roman" w:eastAsia="Times New Roman" w:hAnsi="Times New Roman" w:cs="Times New Roman"/>
          <w:color w:val="000000" w:themeColor="text1"/>
          <w:sz w:val="26"/>
          <w:szCs w:val="26"/>
          <w:lang w:val="uk-UA" w:eastAsia="ru-RU"/>
        </w:rPr>
        <w:t>підготовку, інструктаж учнів, що направляються на навчальну та виробничу практику, вивчення та дотримання ними правил технічної експлуатації виробничого обладнання, правил безпеки життєдіяльності, охорони праці та інших норм.</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2.1.8. Надавати працівникам Підприємства </w:t>
      </w:r>
      <w:r w:rsidRPr="00A61256">
        <w:rPr>
          <w:rFonts w:ascii="Times New Roman" w:eastAsia="Times New Roman" w:hAnsi="Times New Roman" w:cs="Times New Roman"/>
          <w:color w:val="000000" w:themeColor="text1"/>
          <w:sz w:val="26"/>
          <w:szCs w:val="26"/>
          <w:lang w:eastAsia="ru-RU"/>
        </w:rPr>
        <w:t>–</w:t>
      </w:r>
      <w:r w:rsidRPr="00A61256">
        <w:rPr>
          <w:rFonts w:ascii="Times New Roman" w:eastAsia="Times New Roman" w:hAnsi="Times New Roman" w:cs="Times New Roman"/>
          <w:color w:val="000000" w:themeColor="text1"/>
          <w:sz w:val="26"/>
          <w:szCs w:val="26"/>
          <w:lang w:val="uk-UA" w:eastAsia="ru-RU"/>
        </w:rPr>
        <w:t xml:space="preserve"> керівникам навчальної та виробничої практики учнів, своєчасну методичну допомогу в проведенні навчально-виробничої практики.</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2.1.9. Забезпечити учнів щоденниками навчально-виробничої практики, індивідуальними завданнями для виконання програми професійного навчання, погодженими з Підприємством.</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2.1.10. Організувати проведення виробничого іспиту (пробних кваліфікаційних робіт) за результатами дуального навчання, який є невід'ємною частиною виробничої практики на Підприємстві.</w:t>
      </w:r>
    </w:p>
    <w:p w:rsidR="00227809" w:rsidRPr="00A61256" w:rsidRDefault="00227809" w:rsidP="00227809">
      <w:pPr>
        <w:spacing w:after="0"/>
        <w:jc w:val="both"/>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2.1.11. Підготувати необхідні документи для працевлаштування випускників закладу на Підприємство.</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2.2. Права та обов'язки Підприємства:</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2.2.1. Брати участь в розробці та погоджені освітніх програм та навчального плану на основі дуальної форми навчання.</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2.2.2. Прийняти та забезпечити професійно-практичну підготовку учнів на виробничих дільницях Підприємства, в строки згідно п.1.1. даного Договору.</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lastRenderedPageBreak/>
        <w:t>2.2.3. Розподілити учнів на робочі місця і закріпити за ними наставників (інструкторів виробничого навчання) з числа найбільш досвідчених кваліфікованих фахівців Підприємства для проведення освітньої діяльності на базі Підприємства відповідно до програми дуального навчання, а також забезпечити оволодіння практичними навичками і прийомами у процесі трудової діяльності.</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2.2.4. Ознайомити учнів зі статутом, правилами внутрішнього трудового розпорядку, правилами поведінки на робочих місцях і на території Підприємства, санітарними, протипожежними, іншими загальнообов'язковими нормами і правилами, проводити інструктажі з охорони праці.</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2.2.5. Надавати учням справне устаткування, інструменти, технологічні карти, описи, схеми і робочі матеріали, необхідні для засвоєння робітничої кваліфікації помічника машиніста тепловоза, помічник машиніста електровоза.</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2.2.6. Забезпечити умови безпечного навчання учнів на виробництві.</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2.2.7. Забезпечити учнів засобами індивідуального захисту відповідно до чинних нормативів.</w:t>
      </w:r>
    </w:p>
    <w:p w:rsidR="00227809" w:rsidRPr="00A61256" w:rsidRDefault="00227809" w:rsidP="00227809">
      <w:pPr>
        <w:jc w:val="both"/>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 xml:space="preserve">2.2.8. Забезпечити облік робіт, виконаних учнями в період навчання на виробництві відповідно до Постанови КМУ №992 від 07.06.1999р. Оплату праці здійснювати згідно з положенням про організацію навчально-виробничого процесу у професійно-технічних навчальних закладах, затвердженим наказом Міністерства освіти і науки України від 30.05.2006 №419: 50%   від нарахованих учням коштів перераховувати на рахунок Навчального закладу, які використовується Навчальним закладом для поповнення навчально-матеріальної бази. </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 2.2.9. Залучати учнів виключно на роботи, що відповідають програмам професійно-практичної підготовки.</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2.2.10. Забезпечувати стажування педагогічних працівників на підприємстві відповідно до програм стажування.</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2.2.11. Надавати практичну допомогу навчальному закладу з питань впровадження у навчально-виробничий процес інноваційних виробничих технологій, новітнього обладнання, матеріалів, інструментів тощо.</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2.2.12. Сприяти, за можливістю, покращенню навчально-матеріальної бази Навчального закладу. </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2.2.13. Сприяти незалежній оцінці якості професійної підготовки учнів. Брати участь у проведенні підсумкової атестації випускних груп, незалежному оцінюванні рівня професійної підготовки та присвоєння кваліфікації випускникам.</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2.2.14. Здійснювати працевлаштування учнів Закладу професійно-технічної освіти на підприємство за робітничою кваліфікацією слюсар з ремонту рухомого складу,помічник машиніста тепловоза, помічник машиніста електровоза згідно з законодавством не більш 25 чоловік. </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b/>
          <w:color w:val="000000" w:themeColor="text1"/>
          <w:sz w:val="26"/>
          <w:szCs w:val="26"/>
          <w:lang w:val="uk-UA" w:eastAsia="ru-RU"/>
        </w:rPr>
      </w:pPr>
    </w:p>
    <w:p w:rsidR="00227809" w:rsidRPr="00A61256" w:rsidRDefault="00227809" w:rsidP="00227809">
      <w:pPr>
        <w:shd w:val="clear" w:color="auto" w:fill="FFFFFF"/>
        <w:tabs>
          <w:tab w:val="left" w:pos="1134"/>
          <w:tab w:val="left" w:pos="5845"/>
          <w:tab w:val="left" w:pos="7482"/>
        </w:tabs>
        <w:spacing w:before="60" w:after="0" w:line="240" w:lineRule="auto"/>
        <w:jc w:val="center"/>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3.   ВІДПОВІДАЛЬНІСТЬ СТОРІН ЗА НЕВИКОНАННЯ ДОГОВОРУ.</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3.1. Сторони відповідають за невиконання покладених на них обов'язків за цим договором згідно з законодавством України.</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3.2. Всі суперечки, що виникають між сторонами за договором, вирішуються в установленому законодавством України порядку.</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lastRenderedPageBreak/>
        <w:t>3.3. Сторони звільняються від відповідальності за невиконання зобов'язань за цим Договором, якщо це стало наслідком Форс-мажорних обставин.</w:t>
      </w:r>
    </w:p>
    <w:p w:rsidR="00227809" w:rsidRPr="00A61256" w:rsidRDefault="00227809" w:rsidP="00227809">
      <w:pPr>
        <w:shd w:val="clear" w:color="auto" w:fill="FFFFFF"/>
        <w:tabs>
          <w:tab w:val="left" w:pos="1134"/>
          <w:tab w:val="left" w:pos="5845"/>
          <w:tab w:val="left" w:pos="7482"/>
        </w:tabs>
        <w:spacing w:before="60" w:after="0" w:line="240" w:lineRule="auto"/>
        <w:jc w:val="center"/>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4.   ЗАКЛЮЧНІ ПОЛОЖЕННЯ.</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4.1. Договір складений у двох примірниках, які мають однакову юридичну силу, по одному примірнику для кожної із Сторін.</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4.2. Будь–які зміни та доповнення до договору дійсні лише за умови письмового узгодження сторонами. </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4.3. Всі додатки та доповнення до цього договору є його невід'ємними частинами.</w:t>
      </w:r>
    </w:p>
    <w:p w:rsidR="00227809" w:rsidRPr="00A61256" w:rsidRDefault="00227809" w:rsidP="00227809">
      <w:pPr>
        <w:shd w:val="clear" w:color="auto" w:fill="FFFFFF"/>
        <w:tabs>
          <w:tab w:val="left" w:pos="1134"/>
          <w:tab w:val="left" w:pos="5845"/>
          <w:tab w:val="left" w:pos="7482"/>
        </w:tabs>
        <w:spacing w:before="60" w:after="0" w:line="240" w:lineRule="auto"/>
        <w:jc w:val="center"/>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5.  ФОРС-МАЖОРНІ ОБСТАВИНИ.</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5.1.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ґрунту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експорту/імпорту, інші, в т.ч. міжнародні санкції, рішення, акти або дії органів державної влади або місцевого самоврядування тощо),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терміну їх виконання на період дії форс-мажорних обставин.</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5.2.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повідомлення про настання форс-мажорних обставин, також направляється Стороною, для якої наступили форс-мажорні обставини, іншій Стороні.</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5.3. У разі якщо форс-мажорні обставини тривають більше шістдесяти календарних днів, Сторони можуть виступити з ініціативою про розірвання Договору. </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lastRenderedPageBreak/>
        <w:t>5.4.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227809" w:rsidRPr="00A61256" w:rsidRDefault="00227809" w:rsidP="00227809">
      <w:pPr>
        <w:shd w:val="clear" w:color="auto" w:fill="FFFFFF"/>
        <w:tabs>
          <w:tab w:val="left" w:pos="1134"/>
          <w:tab w:val="left" w:pos="5845"/>
          <w:tab w:val="left" w:pos="7482"/>
        </w:tabs>
        <w:spacing w:before="60" w:after="0" w:line="240" w:lineRule="auto"/>
        <w:jc w:val="center"/>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6. ТЕРМІН ДІЇ ДОГОВОРУ</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6.1. Цей Договір набуває чинності з моменту його підписання Сторонами та діє до 01 березня  2020 року.</w:t>
      </w:r>
    </w:p>
    <w:p w:rsidR="00227809" w:rsidRPr="00A61256" w:rsidRDefault="00227809" w:rsidP="00227809">
      <w:pPr>
        <w:shd w:val="clear" w:color="auto" w:fill="FFFFFF"/>
        <w:tabs>
          <w:tab w:val="left" w:pos="1134"/>
          <w:tab w:val="left" w:pos="5845"/>
          <w:tab w:val="left" w:pos="7482"/>
        </w:tabs>
        <w:spacing w:before="60" w:after="0" w:line="240" w:lineRule="auto"/>
        <w:jc w:val="both"/>
        <w:rPr>
          <w:rFonts w:ascii="Times New Roman" w:eastAsia="Times New Roman" w:hAnsi="Times New Roman" w:cs="Times New Roman"/>
          <w:color w:val="000000" w:themeColor="text1"/>
          <w:sz w:val="26"/>
          <w:szCs w:val="26"/>
          <w:lang w:val="uk-UA" w:eastAsia="ru-RU"/>
        </w:rPr>
      </w:pPr>
    </w:p>
    <w:p w:rsidR="00227809" w:rsidRPr="00A61256" w:rsidRDefault="00227809" w:rsidP="00227809">
      <w:pPr>
        <w:shd w:val="clear" w:color="auto" w:fill="FFFFFF"/>
        <w:tabs>
          <w:tab w:val="left" w:pos="1134"/>
          <w:tab w:val="left" w:pos="5845"/>
          <w:tab w:val="left" w:pos="7482"/>
        </w:tabs>
        <w:spacing w:before="60" w:after="0" w:line="240" w:lineRule="auto"/>
        <w:jc w:val="center"/>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7. ЮРИДИЧНІ АДРЕСИ ТА РЕКВІЗИТИ СТОРІН:</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678"/>
      </w:tblGrid>
      <w:tr w:rsidR="00227809" w:rsidRPr="00A61256" w:rsidTr="00F0637E">
        <w:trPr>
          <w:trHeight w:val="7351"/>
        </w:trPr>
        <w:tc>
          <w:tcPr>
            <w:tcW w:w="4077" w:type="dxa"/>
            <w:tcBorders>
              <w:top w:val="single" w:sz="4" w:space="0" w:color="auto"/>
              <w:left w:val="single" w:sz="4" w:space="0" w:color="auto"/>
              <w:bottom w:val="single" w:sz="4" w:space="0" w:color="auto"/>
              <w:right w:val="single" w:sz="4" w:space="0" w:color="auto"/>
            </w:tcBorders>
          </w:tcPr>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Навчальний заклад</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Державний професійно-технічний навчальний заклад «Дніпровський  професійний</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залізничний  ліцей»</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49024, м. Дніпро</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пров. Універсальний , 7</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ідентифікаційний номер 05536107</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п/р 31557255206201</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 xml:space="preserve">в ГУДКСУ у Дніпропетровській </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області, МФО 805012</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 xml:space="preserve">Директор </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_________________</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 xml:space="preserve">                    С.М.Рибак</w:t>
            </w:r>
          </w:p>
          <w:p w:rsidR="00227809" w:rsidRPr="00A61256" w:rsidRDefault="00227809" w:rsidP="00227809">
            <w:pPr>
              <w:spacing w:after="0" w:line="240" w:lineRule="auto"/>
              <w:rPr>
                <w:rFonts w:ascii="Times New Roman" w:eastAsia="Times New Roman" w:hAnsi="Times New Roman" w:cs="Times New Roman"/>
                <w:color w:val="000000" w:themeColor="text1"/>
                <w:sz w:val="6"/>
                <w:szCs w:val="6"/>
                <w:lang w:val="uk-UA"/>
              </w:rPr>
            </w:pP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p>
          <w:p w:rsidR="00227809" w:rsidRPr="00A61256" w:rsidRDefault="00227809" w:rsidP="00227809">
            <w:pPr>
              <w:spacing w:after="0" w:line="240" w:lineRule="auto"/>
              <w:rPr>
                <w:rFonts w:ascii="Calibri" w:eastAsia="Calibri" w:hAnsi="Calibri" w:cs="Times New Roman"/>
                <w:color w:val="000000" w:themeColor="text1"/>
                <w:sz w:val="24"/>
                <w:szCs w:val="24"/>
                <w:lang w:val="uk-UA"/>
              </w:rPr>
            </w:pPr>
          </w:p>
          <w:p w:rsidR="00227809" w:rsidRPr="00A61256" w:rsidRDefault="00227809" w:rsidP="00227809">
            <w:pPr>
              <w:spacing w:after="0" w:line="240" w:lineRule="auto"/>
              <w:rPr>
                <w:rFonts w:ascii="Calibri" w:eastAsia="Times New Roman" w:hAnsi="Calibri" w:cs="Times New Roman"/>
                <w:b/>
                <w:i/>
                <w:color w:val="000000" w:themeColor="text1"/>
                <w:sz w:val="26"/>
                <w:szCs w:val="26"/>
                <w:lang w:val="uk-UA"/>
              </w:rPr>
            </w:pPr>
          </w:p>
        </w:tc>
        <w:tc>
          <w:tcPr>
            <w:tcW w:w="4678" w:type="dxa"/>
            <w:tcBorders>
              <w:top w:val="single" w:sz="4" w:space="0" w:color="auto"/>
              <w:left w:val="single" w:sz="4" w:space="0" w:color="auto"/>
              <w:bottom w:val="single" w:sz="4" w:space="0" w:color="auto"/>
              <w:right w:val="single" w:sz="4" w:space="0" w:color="auto"/>
            </w:tcBorders>
          </w:tcPr>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b/>
                <w:color w:val="000000" w:themeColor="text1"/>
                <w:sz w:val="26"/>
                <w:szCs w:val="26"/>
                <w:lang w:val="uk-UA" w:eastAsia="ru-RU"/>
              </w:rPr>
            </w:pPr>
            <w:r w:rsidRPr="00A61256">
              <w:rPr>
                <w:rFonts w:ascii="Times New Roman" w:eastAsia="Times New Roman" w:hAnsi="Times New Roman" w:cs="Times New Roman"/>
                <w:b/>
                <w:color w:val="000000" w:themeColor="text1"/>
                <w:sz w:val="26"/>
                <w:szCs w:val="26"/>
                <w:lang w:val="uk-UA" w:eastAsia="ru-RU"/>
              </w:rPr>
              <w:t>Підприємство:</w:t>
            </w:r>
          </w:p>
          <w:p w:rsidR="00227809" w:rsidRPr="00A61256" w:rsidRDefault="00227809" w:rsidP="00227809">
            <w:pPr>
              <w:spacing w:after="0" w:line="240" w:lineRule="auto"/>
              <w:ind w:right="-2"/>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Приватне акціонерне товариство «Українська залізниця»____________</w:t>
            </w:r>
          </w:p>
          <w:p w:rsidR="00227809" w:rsidRPr="00A61256" w:rsidRDefault="00227809" w:rsidP="00227809">
            <w:pPr>
              <w:spacing w:after="0" w:line="240" w:lineRule="auto"/>
              <w:ind w:right="-2"/>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____________, Київська обл.,</w:t>
            </w:r>
          </w:p>
          <w:p w:rsidR="00227809" w:rsidRPr="00A61256" w:rsidRDefault="00227809" w:rsidP="00227809">
            <w:pPr>
              <w:spacing w:after="0" w:line="240" w:lineRule="auto"/>
              <w:ind w:right="-2"/>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м. Київ, _________________ район,</w:t>
            </w:r>
          </w:p>
          <w:p w:rsidR="00227809" w:rsidRPr="00A61256" w:rsidRDefault="00227809" w:rsidP="00227809">
            <w:pPr>
              <w:spacing w:after="0" w:line="240" w:lineRule="auto"/>
              <w:ind w:right="-2"/>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п/р  ___________________________ ПАТ «ОЩАДБАНК»,</w:t>
            </w:r>
          </w:p>
          <w:p w:rsidR="00227809" w:rsidRPr="00A61256" w:rsidRDefault="00227809" w:rsidP="00227809">
            <w:pPr>
              <w:spacing w:after="0" w:line="240" w:lineRule="auto"/>
              <w:ind w:right="-2"/>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м. Київ,  МФО - _________________</w:t>
            </w:r>
          </w:p>
          <w:p w:rsidR="00227809" w:rsidRPr="00A61256" w:rsidRDefault="00227809" w:rsidP="00227809">
            <w:pPr>
              <w:spacing w:after="0" w:line="240" w:lineRule="auto"/>
              <w:ind w:right="-2"/>
              <w:rPr>
                <w:rFonts w:ascii="Times New Roman" w:eastAsia="Times New Roman" w:hAnsi="Times New Roman" w:cs="Times New Roman"/>
                <w:color w:val="000000" w:themeColor="text1"/>
                <w:sz w:val="26"/>
                <w:szCs w:val="26"/>
                <w:lang w:val="uk-UA"/>
              </w:rPr>
            </w:pPr>
            <w:r w:rsidRPr="00A61256">
              <w:rPr>
                <w:rFonts w:ascii="Times New Roman" w:eastAsia="Times New Roman" w:hAnsi="Times New Roman" w:cs="Times New Roman"/>
                <w:color w:val="000000" w:themeColor="text1"/>
                <w:sz w:val="26"/>
                <w:szCs w:val="26"/>
                <w:lang w:val="uk-UA"/>
              </w:rPr>
              <w:t>ідентифікаційний номер____________</w:t>
            </w: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код ЄДРПОУ  __________________</w:t>
            </w: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color w:val="000000" w:themeColor="text1"/>
                <w:sz w:val="26"/>
                <w:szCs w:val="26"/>
                <w:lang w:val="uk-UA" w:eastAsia="ru-RU"/>
              </w:rPr>
            </w:pP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color w:val="000000" w:themeColor="text1"/>
                <w:sz w:val="26"/>
                <w:szCs w:val="26"/>
                <w:lang w:val="uk-UA" w:eastAsia="ru-RU"/>
              </w:rPr>
            </w:pPr>
            <w:proofErr w:type="spellStart"/>
            <w:r w:rsidRPr="00A61256">
              <w:rPr>
                <w:rFonts w:ascii="Times New Roman" w:eastAsia="Times New Roman" w:hAnsi="Times New Roman" w:cs="Times New Roman"/>
                <w:color w:val="000000" w:themeColor="text1"/>
                <w:sz w:val="26"/>
                <w:szCs w:val="26"/>
                <w:lang w:val="uk-UA" w:eastAsia="ru-RU"/>
              </w:rPr>
              <w:t>В.о</w:t>
            </w:r>
            <w:proofErr w:type="spellEnd"/>
            <w:r w:rsidRPr="00A61256">
              <w:rPr>
                <w:rFonts w:ascii="Times New Roman" w:eastAsia="Times New Roman" w:hAnsi="Times New Roman" w:cs="Times New Roman"/>
                <w:color w:val="000000" w:themeColor="text1"/>
                <w:sz w:val="26"/>
                <w:szCs w:val="26"/>
                <w:lang w:val="uk-UA" w:eastAsia="ru-RU"/>
              </w:rPr>
              <w:t xml:space="preserve">. генерального директора </w:t>
            </w: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ПАТ «Укрзалізниця»</w:t>
            </w: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color w:val="000000" w:themeColor="text1"/>
                <w:sz w:val="26"/>
                <w:szCs w:val="26"/>
                <w:lang w:val="uk-UA" w:eastAsia="ru-RU"/>
              </w:rPr>
            </w:pP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___________________</w:t>
            </w: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color w:val="000000" w:themeColor="text1"/>
                <w:sz w:val="26"/>
                <w:szCs w:val="26"/>
                <w:lang w:val="uk-UA" w:eastAsia="ru-RU"/>
              </w:rPr>
            </w:pPr>
            <w:r w:rsidRPr="00A61256">
              <w:rPr>
                <w:rFonts w:ascii="Times New Roman" w:eastAsia="Times New Roman" w:hAnsi="Times New Roman" w:cs="Times New Roman"/>
                <w:color w:val="000000" w:themeColor="text1"/>
                <w:sz w:val="26"/>
                <w:szCs w:val="26"/>
                <w:lang w:val="uk-UA" w:eastAsia="ru-RU"/>
              </w:rPr>
              <w:t xml:space="preserve">                               Є.П.Кравцов</w:t>
            </w:r>
          </w:p>
          <w:p w:rsidR="00227809" w:rsidRPr="00A61256" w:rsidRDefault="00227809" w:rsidP="00227809">
            <w:pPr>
              <w:spacing w:after="0" w:line="240" w:lineRule="auto"/>
              <w:rPr>
                <w:rFonts w:ascii="Times New Roman" w:eastAsia="Times New Roman" w:hAnsi="Times New Roman" w:cs="Times New Roman"/>
                <w:color w:val="000000" w:themeColor="text1"/>
                <w:sz w:val="26"/>
                <w:szCs w:val="26"/>
                <w:lang w:val="uk-UA"/>
              </w:rPr>
            </w:pP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color w:val="000000" w:themeColor="text1"/>
                <w:sz w:val="26"/>
                <w:szCs w:val="26"/>
                <w:lang w:val="uk-UA" w:eastAsia="ru-RU"/>
              </w:rPr>
            </w:pPr>
          </w:p>
          <w:p w:rsidR="00227809" w:rsidRPr="00A61256" w:rsidRDefault="00227809" w:rsidP="00227809">
            <w:pPr>
              <w:tabs>
                <w:tab w:val="left" w:pos="1134"/>
                <w:tab w:val="left" w:pos="5845"/>
                <w:tab w:val="left" w:pos="7482"/>
              </w:tabs>
              <w:spacing w:before="60" w:after="0" w:line="240" w:lineRule="auto"/>
              <w:rPr>
                <w:rFonts w:ascii="Times New Roman" w:eastAsia="Times New Roman" w:hAnsi="Times New Roman" w:cs="Times New Roman"/>
                <w:b/>
                <w:i/>
                <w:color w:val="000000" w:themeColor="text1"/>
                <w:sz w:val="26"/>
                <w:szCs w:val="26"/>
                <w:lang w:val="uk-UA" w:eastAsia="ru-RU"/>
              </w:rPr>
            </w:pPr>
          </w:p>
        </w:tc>
      </w:tr>
    </w:tbl>
    <w:p w:rsidR="00227809" w:rsidRPr="00A61256" w:rsidRDefault="00227809" w:rsidP="00227809">
      <w:pPr>
        <w:rPr>
          <w:rFonts w:ascii="Calibri" w:eastAsia="Times New Roman" w:hAnsi="Calibri" w:cs="Times New Roman"/>
          <w:color w:val="000000" w:themeColor="text1"/>
          <w:sz w:val="26"/>
          <w:szCs w:val="26"/>
          <w:lang w:val="uk-UA"/>
        </w:rPr>
      </w:pPr>
    </w:p>
    <w:p w:rsidR="00227809" w:rsidRPr="00A61256" w:rsidRDefault="00227809" w:rsidP="00227809">
      <w:pPr>
        <w:rPr>
          <w:rFonts w:ascii="Calibri" w:eastAsia="Times New Roman" w:hAnsi="Calibri" w:cs="Times New Roman"/>
          <w:color w:val="000000" w:themeColor="text1"/>
          <w:lang w:val="uk-UA"/>
        </w:rPr>
      </w:pPr>
    </w:p>
    <w:p w:rsidR="00301996" w:rsidRPr="00A61256" w:rsidRDefault="00301996">
      <w:pPr>
        <w:rPr>
          <w:color w:val="000000" w:themeColor="text1"/>
        </w:rPr>
      </w:pPr>
    </w:p>
    <w:sectPr w:rsidR="00301996" w:rsidRPr="00A61256" w:rsidSect="00B5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86"/>
    <w:rsid w:val="000C761B"/>
    <w:rsid w:val="00227809"/>
    <w:rsid w:val="00301996"/>
    <w:rsid w:val="008D22AB"/>
    <w:rsid w:val="009539D7"/>
    <w:rsid w:val="00A61256"/>
    <w:rsid w:val="00FA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1799</Words>
  <Characters>10256</Characters>
  <Application>Microsoft Office Word</Application>
  <DocSecurity>0</DocSecurity>
  <Lines>85</Lines>
  <Paragraphs>24</Paragraphs>
  <ScaleCrop>false</ScaleCrop>
  <Company>SPecialiST RePack</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6</cp:revision>
  <dcterms:created xsi:type="dcterms:W3CDTF">2018-08-10T07:16:00Z</dcterms:created>
  <dcterms:modified xsi:type="dcterms:W3CDTF">2018-08-10T07:22:00Z</dcterms:modified>
</cp:coreProperties>
</file>