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7" w:rsidRPr="007E2E9E" w:rsidRDefault="007E2E9E">
      <w:pPr>
        <w:rPr>
          <w:rFonts w:ascii="Times New Roman" w:hAnsi="Times New Roman" w:cs="Times New Roman"/>
          <w:b/>
          <w:sz w:val="28"/>
          <w:szCs w:val="28"/>
        </w:rPr>
      </w:pPr>
      <w:r w:rsidRPr="007E2E9E">
        <w:rPr>
          <w:rFonts w:ascii="Times New Roman" w:hAnsi="Times New Roman" w:cs="Times New Roman"/>
          <w:b/>
          <w:sz w:val="28"/>
          <w:szCs w:val="28"/>
        </w:rPr>
        <w:t xml:space="preserve">Будова тепловоза </w:t>
      </w: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2E9E">
        <w:rPr>
          <w:rFonts w:ascii="Times New Roman" w:hAnsi="Times New Roman" w:cs="Times New Roman"/>
          <w:sz w:val="28"/>
          <w:szCs w:val="28"/>
          <w:lang w:val="ru-RU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teplovoz</w:t>
      </w:r>
      <w:proofErr w:type="spellEnd"/>
      <w:r w:rsidRPr="007E2E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7E2E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rulpubl</w:t>
      </w:r>
      <w:proofErr w:type="spellEnd"/>
      <w:r w:rsidRPr="007E2E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ustrojstvo</w:t>
      </w:r>
      <w:proofErr w:type="spellEnd"/>
      <w:r w:rsidRPr="007E2E9E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E9E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remont</w:t>
      </w:r>
      <w:proofErr w:type="spellEnd"/>
      <w:r w:rsidRPr="007E2E9E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dizelja</w:t>
      </w:r>
      <w:proofErr w:type="spellEnd"/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«Апаратура дистанційної дії. Апаратура захисна»</w:t>
      </w: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«Управління та технічне обслуговування тепловоза»</w:t>
      </w: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«Технічне обслуговування електричної апаратури»</w:t>
      </w: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«Управління тепловозом  і дизель-потягами. Їх технічне обслуговування», російська мова, вид. «Транспорт», 1987р., стор.161-173</w:t>
      </w: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</w:p>
    <w:p w:rsidR="007E2E9E" w:rsidRDefault="007E2E9E">
      <w:pPr>
        <w:rPr>
          <w:rFonts w:ascii="Times New Roman" w:hAnsi="Times New Roman" w:cs="Times New Roman"/>
          <w:b/>
          <w:sz w:val="28"/>
          <w:szCs w:val="28"/>
        </w:rPr>
      </w:pPr>
      <w:r w:rsidRPr="007E2E9E">
        <w:rPr>
          <w:rFonts w:ascii="Times New Roman" w:hAnsi="Times New Roman" w:cs="Times New Roman"/>
          <w:b/>
          <w:sz w:val="28"/>
          <w:szCs w:val="28"/>
        </w:rPr>
        <w:t>Будова  та ремонт еле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2E9E">
        <w:rPr>
          <w:rFonts w:ascii="Times New Roman" w:hAnsi="Times New Roman" w:cs="Times New Roman"/>
          <w:b/>
          <w:sz w:val="28"/>
          <w:szCs w:val="28"/>
        </w:rPr>
        <w:t xml:space="preserve">тровоза </w:t>
      </w:r>
    </w:p>
    <w:p w:rsidR="007E2E9E" w:rsidRDefault="007E2E9E">
      <w:pPr>
        <w:rPr>
          <w:rFonts w:ascii="Times New Roman" w:hAnsi="Times New Roman" w:cs="Times New Roman"/>
          <w:b/>
          <w:sz w:val="28"/>
          <w:szCs w:val="28"/>
        </w:rPr>
      </w:pP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«Механічна частина. Колісна пара. Буксовий вузол. Зубчата передача»</w:t>
      </w:r>
    </w:p>
    <w:p w:rsidR="007E2E9E" w:rsidRDefault="007E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Керівництво по експлуатації «Електровоз ВЛ 11М»,  стор </w:t>
      </w:r>
      <w:r w:rsidR="006C10FB">
        <w:rPr>
          <w:rFonts w:ascii="Times New Roman" w:hAnsi="Times New Roman" w:cs="Times New Roman"/>
          <w:sz w:val="28"/>
          <w:szCs w:val="28"/>
        </w:rPr>
        <w:t>3-33</w:t>
      </w:r>
    </w:p>
    <w:p w:rsidR="006C10FB" w:rsidRDefault="006C10FB">
      <w:pPr>
        <w:rPr>
          <w:rFonts w:ascii="Times New Roman" w:hAnsi="Times New Roman" w:cs="Times New Roman"/>
          <w:sz w:val="28"/>
          <w:szCs w:val="28"/>
        </w:rPr>
      </w:pPr>
    </w:p>
    <w:p w:rsidR="006C10FB" w:rsidRDefault="006C10FB">
      <w:pPr>
        <w:rPr>
          <w:rFonts w:ascii="Times New Roman" w:hAnsi="Times New Roman" w:cs="Times New Roman"/>
          <w:b/>
          <w:sz w:val="28"/>
          <w:szCs w:val="28"/>
        </w:rPr>
      </w:pPr>
      <w:r w:rsidRPr="006C10FB">
        <w:rPr>
          <w:rFonts w:ascii="Times New Roman" w:hAnsi="Times New Roman" w:cs="Times New Roman"/>
          <w:b/>
          <w:sz w:val="28"/>
          <w:szCs w:val="28"/>
        </w:rPr>
        <w:t>Управління та технічне обслуговування електровозів</w:t>
      </w:r>
    </w:p>
    <w:p w:rsidR="006C10FB" w:rsidRDefault="006C1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«Основні положення посадової інструкції локомотивної бригади»</w:t>
      </w:r>
    </w:p>
    <w:p w:rsidR="006C10FB" w:rsidRPr="006C10FB" w:rsidRDefault="006C1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   № ЦТ</w:t>
      </w:r>
      <w:r w:rsidR="00015613">
        <w:rPr>
          <w:rFonts w:ascii="Times New Roman" w:hAnsi="Times New Roman" w:cs="Times New Roman"/>
          <w:sz w:val="28"/>
          <w:szCs w:val="28"/>
        </w:rPr>
        <w:t xml:space="preserve"> – 01- 06, стор 7-36</w:t>
      </w:r>
      <w:bookmarkStart w:id="0" w:name="_GoBack"/>
      <w:bookmarkEnd w:id="0"/>
    </w:p>
    <w:sectPr w:rsidR="006C10FB" w:rsidRPr="006C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756"/>
    <w:rsid w:val="00015613"/>
    <w:rsid w:val="006C10FB"/>
    <w:rsid w:val="007E2E9E"/>
    <w:rsid w:val="009E1756"/>
    <w:rsid w:val="00A049D2"/>
    <w:rsid w:val="00B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2016-01-19T07:47:00Z</dcterms:created>
  <dcterms:modified xsi:type="dcterms:W3CDTF">2016-01-19T08:08:00Z</dcterms:modified>
</cp:coreProperties>
</file>