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6C" w:rsidRDefault="00B65E2D" w:rsidP="00CF4B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>Семінар</w:t>
      </w:r>
      <w:proofErr w:type="spellEnd"/>
      <w:r w:rsidR="00D6526C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B65E2D" w:rsidRPr="00B65E2D" w:rsidRDefault="00B65E2D" w:rsidP="00CF4B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proofErr w:type="spellStart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>Формування</w:t>
      </w:r>
      <w:proofErr w:type="spellEnd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>медіаграмотності</w:t>
      </w:r>
      <w:proofErr w:type="spellEnd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 xml:space="preserve"> педагога та </w:t>
      </w:r>
      <w:proofErr w:type="spellStart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>учня</w:t>
      </w:r>
      <w:proofErr w:type="spellEnd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 xml:space="preserve"> в </w:t>
      </w:r>
      <w:proofErr w:type="spellStart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>умовах</w:t>
      </w:r>
      <w:proofErr w:type="spellEnd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 xml:space="preserve"> активного </w:t>
      </w:r>
      <w:proofErr w:type="spellStart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>запровадження</w:t>
      </w:r>
      <w:proofErr w:type="spellEnd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>інформаційно-комунікаційних</w:t>
      </w:r>
      <w:proofErr w:type="spellEnd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>технологій</w:t>
      </w:r>
      <w:proofErr w:type="spellEnd"/>
      <w:r w:rsidRPr="00B65E2D">
        <w:rPr>
          <w:rFonts w:ascii="Times New Roman" w:eastAsia="Times New Roman" w:hAnsi="Times New Roman" w:cs="Times New Roman"/>
          <w:b/>
          <w:sz w:val="32"/>
          <w:szCs w:val="32"/>
        </w:rPr>
        <w:t xml:space="preserve"> у навчання</w:t>
      </w:r>
      <w:r w:rsidR="00D6526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B65E2D" w:rsidRPr="00B65E2D" w:rsidRDefault="00B65E2D" w:rsidP="00CF4BE2">
      <w:pPr>
        <w:spacing w:after="0" w:line="360" w:lineRule="auto"/>
        <w:rPr>
          <w:rFonts w:ascii="Arial" w:eastAsia="Times New Roman" w:hAnsi="Arial" w:cs="Arial"/>
          <w:sz w:val="27"/>
          <w:szCs w:val="27"/>
          <w:lang w:val="en-US"/>
        </w:rPr>
      </w:pPr>
      <w:r w:rsidRPr="00B65E2D">
        <w:rPr>
          <w:rFonts w:ascii="Arial" w:eastAsia="Times New Roman" w:hAnsi="Arial" w:cs="Arial"/>
          <w:sz w:val="27"/>
          <w:szCs w:val="27"/>
          <w:lang w:val="en-US"/>
        </w:rPr>
        <w:t>.</w:t>
      </w:r>
    </w:p>
    <w:p w:rsidR="00B65E2D" w:rsidRPr="00B65E2D" w:rsidRDefault="00B65E2D" w:rsidP="00CF4B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медіаосвіти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іокультурному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2D" w:rsidRPr="00B65E2D" w:rsidRDefault="00B65E2D" w:rsidP="00CF4BE2">
      <w:pPr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багатьма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чинниками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провідними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>:</w:t>
      </w:r>
    </w:p>
    <w:p w:rsidR="00B65E2D" w:rsidRPr="00B65E2D" w:rsidRDefault="00B65E2D" w:rsidP="00CF4B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насиченість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2D" w:rsidRPr="00B65E2D" w:rsidRDefault="00B65E2D" w:rsidP="00CF4B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медіапродукції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>;</w:t>
      </w:r>
    </w:p>
    <w:p w:rsidR="00B65E2D" w:rsidRPr="00B65E2D" w:rsidRDefault="00B65E2D" w:rsidP="00CF4B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ідеологічне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ідомість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>;</w:t>
      </w:r>
    </w:p>
    <w:p w:rsidR="00B65E2D" w:rsidRPr="00B65E2D" w:rsidRDefault="00B65E2D" w:rsidP="00CF4B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швидке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мед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іаінформації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медіапростром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>,</w:t>
      </w:r>
    </w:p>
    <w:p w:rsidR="00B65E2D" w:rsidRPr="00B65E2D" w:rsidRDefault="00B65E2D" w:rsidP="00CF4B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візуальної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>;</w:t>
      </w:r>
    </w:p>
    <w:p w:rsidR="00B65E2D" w:rsidRPr="00B65E2D" w:rsidRDefault="00B65E2D" w:rsidP="00CF4B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іжнародних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2D" w:rsidRPr="00ED563A" w:rsidRDefault="00B65E2D" w:rsidP="00CF4B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прогностична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медіосвіти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всебічній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урахуванням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>.</w:t>
      </w:r>
    </w:p>
    <w:p w:rsidR="00ED563A" w:rsidRPr="00ED563A" w:rsidRDefault="00ED563A" w:rsidP="00CF4BE2">
      <w:pPr>
        <w:pStyle w:val="a5"/>
        <w:spacing w:line="360" w:lineRule="auto"/>
        <w:ind w:left="-284" w:right="-143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ED563A">
        <w:rPr>
          <w:b/>
          <w:bCs/>
          <w:color w:val="000000" w:themeColor="text1"/>
          <w:sz w:val="28"/>
          <w:szCs w:val="28"/>
        </w:rPr>
        <w:t>Медіа-освіта</w:t>
      </w:r>
      <w:proofErr w:type="spellEnd"/>
      <w:r w:rsidRPr="00ED563A">
        <w:rPr>
          <w:color w:val="000000" w:themeColor="text1"/>
          <w:sz w:val="28"/>
          <w:szCs w:val="28"/>
        </w:rPr>
        <w:t xml:space="preserve"> — </w:t>
      </w:r>
      <w:proofErr w:type="spellStart"/>
      <w:r w:rsidRPr="00ED563A">
        <w:rPr>
          <w:color w:val="000000" w:themeColor="text1"/>
          <w:sz w:val="28"/>
          <w:szCs w:val="28"/>
        </w:rPr>
        <w:t>частина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proofErr w:type="spellStart"/>
      <w:r w:rsidRPr="00ED563A">
        <w:rPr>
          <w:color w:val="000000" w:themeColor="text1"/>
          <w:sz w:val="28"/>
          <w:szCs w:val="28"/>
        </w:rPr>
        <w:t>освітнього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proofErr w:type="spellStart"/>
      <w:r w:rsidRPr="00ED563A">
        <w:rPr>
          <w:color w:val="000000" w:themeColor="text1"/>
          <w:sz w:val="28"/>
          <w:szCs w:val="28"/>
        </w:rPr>
        <w:t>процесу</w:t>
      </w:r>
      <w:proofErr w:type="spellEnd"/>
      <w:r w:rsidRPr="00ED563A">
        <w:rPr>
          <w:color w:val="000000" w:themeColor="text1"/>
          <w:sz w:val="28"/>
          <w:szCs w:val="28"/>
        </w:rPr>
        <w:t xml:space="preserve">, </w:t>
      </w:r>
      <w:proofErr w:type="spellStart"/>
      <w:r w:rsidRPr="00ED563A">
        <w:rPr>
          <w:color w:val="000000" w:themeColor="text1"/>
          <w:sz w:val="28"/>
          <w:szCs w:val="28"/>
        </w:rPr>
        <w:t>спрямована</w:t>
      </w:r>
      <w:proofErr w:type="spellEnd"/>
      <w:r w:rsidRPr="00ED563A">
        <w:rPr>
          <w:color w:val="000000" w:themeColor="text1"/>
          <w:sz w:val="28"/>
          <w:szCs w:val="28"/>
        </w:rPr>
        <w:t xml:space="preserve"> на </w:t>
      </w:r>
      <w:proofErr w:type="spellStart"/>
      <w:r w:rsidRPr="00ED563A">
        <w:rPr>
          <w:color w:val="000000" w:themeColor="text1"/>
          <w:sz w:val="28"/>
          <w:szCs w:val="28"/>
        </w:rPr>
        <w:t>формування</w:t>
      </w:r>
      <w:proofErr w:type="spellEnd"/>
      <w:r w:rsidRPr="00ED563A">
        <w:rPr>
          <w:color w:val="000000" w:themeColor="text1"/>
          <w:sz w:val="28"/>
          <w:szCs w:val="28"/>
        </w:rPr>
        <w:t xml:space="preserve"> в </w:t>
      </w:r>
      <w:proofErr w:type="spellStart"/>
      <w:r w:rsidRPr="00ED563A">
        <w:rPr>
          <w:color w:val="000000" w:themeColor="text1"/>
          <w:sz w:val="28"/>
          <w:szCs w:val="28"/>
        </w:rPr>
        <w:t>суспільстві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hyperlink r:id="rId5" w:tooltip="Медіа-культура" w:history="1">
        <w:proofErr w:type="spellStart"/>
        <w:r w:rsidRPr="00ED563A">
          <w:rPr>
            <w:rStyle w:val="a4"/>
            <w:color w:val="000000" w:themeColor="text1"/>
            <w:sz w:val="28"/>
            <w:szCs w:val="28"/>
            <w:u w:val="none"/>
          </w:rPr>
          <w:t>медіа-культури</w:t>
        </w:r>
        <w:proofErr w:type="spellEnd"/>
      </w:hyperlink>
      <w:r w:rsidRPr="00ED563A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ED563A">
        <w:rPr>
          <w:color w:val="000000" w:themeColor="text1"/>
          <w:sz w:val="28"/>
          <w:szCs w:val="28"/>
        </w:rPr>
        <w:t>п</w:t>
      </w:r>
      <w:proofErr w:type="gramEnd"/>
      <w:r w:rsidRPr="00ED563A">
        <w:rPr>
          <w:color w:val="000000" w:themeColor="text1"/>
          <w:sz w:val="28"/>
          <w:szCs w:val="28"/>
        </w:rPr>
        <w:t>ідготовку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hyperlink r:id="rId6" w:tooltip="Особистість" w:history="1">
        <w:proofErr w:type="spellStart"/>
        <w:r w:rsidRPr="00ED563A">
          <w:rPr>
            <w:rStyle w:val="a4"/>
            <w:color w:val="000000" w:themeColor="text1"/>
            <w:sz w:val="28"/>
            <w:szCs w:val="28"/>
            <w:u w:val="none"/>
          </w:rPr>
          <w:t>особистості</w:t>
        </w:r>
        <w:proofErr w:type="spellEnd"/>
      </w:hyperlink>
      <w:r w:rsidRPr="00ED563A">
        <w:rPr>
          <w:color w:val="000000" w:themeColor="text1"/>
          <w:sz w:val="28"/>
          <w:szCs w:val="28"/>
        </w:rPr>
        <w:t xml:space="preserve"> до </w:t>
      </w:r>
      <w:proofErr w:type="spellStart"/>
      <w:r w:rsidRPr="00ED563A">
        <w:rPr>
          <w:color w:val="000000" w:themeColor="text1"/>
          <w:sz w:val="28"/>
          <w:szCs w:val="28"/>
        </w:rPr>
        <w:t>безпечної</w:t>
      </w:r>
      <w:proofErr w:type="spellEnd"/>
      <w:r w:rsidRPr="00ED563A">
        <w:rPr>
          <w:color w:val="000000" w:themeColor="text1"/>
          <w:sz w:val="28"/>
          <w:szCs w:val="28"/>
        </w:rPr>
        <w:t xml:space="preserve"> та </w:t>
      </w:r>
      <w:proofErr w:type="spellStart"/>
      <w:r w:rsidRPr="00ED563A">
        <w:rPr>
          <w:color w:val="000000" w:themeColor="text1"/>
          <w:sz w:val="28"/>
          <w:szCs w:val="28"/>
        </w:rPr>
        <w:t>ефективної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proofErr w:type="spellStart"/>
      <w:r w:rsidRPr="00ED563A">
        <w:rPr>
          <w:color w:val="000000" w:themeColor="text1"/>
          <w:sz w:val="28"/>
          <w:szCs w:val="28"/>
        </w:rPr>
        <w:t>взаємодії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proofErr w:type="spellStart"/>
      <w:r w:rsidRPr="00ED563A">
        <w:rPr>
          <w:color w:val="000000" w:themeColor="text1"/>
          <w:sz w:val="28"/>
          <w:szCs w:val="28"/>
        </w:rPr>
        <w:t>із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proofErr w:type="spellStart"/>
      <w:r w:rsidRPr="00ED563A">
        <w:rPr>
          <w:color w:val="000000" w:themeColor="text1"/>
          <w:sz w:val="28"/>
          <w:szCs w:val="28"/>
        </w:rPr>
        <w:t>сучасною</w:t>
      </w:r>
      <w:proofErr w:type="spellEnd"/>
      <w:r w:rsidRPr="00ED563A">
        <w:rPr>
          <w:color w:val="000000" w:themeColor="text1"/>
          <w:sz w:val="28"/>
          <w:szCs w:val="28"/>
        </w:rPr>
        <w:t xml:space="preserve"> системою </w:t>
      </w:r>
      <w:hyperlink r:id="rId7" w:tooltip="ЗМІ" w:history="1">
        <w:proofErr w:type="spellStart"/>
        <w:r w:rsidRPr="00ED563A">
          <w:rPr>
            <w:rStyle w:val="a4"/>
            <w:color w:val="000000" w:themeColor="text1"/>
            <w:sz w:val="28"/>
            <w:szCs w:val="28"/>
            <w:u w:val="none"/>
          </w:rPr>
          <w:t>мас-медіа</w:t>
        </w:r>
        <w:proofErr w:type="spellEnd"/>
      </w:hyperlink>
      <w:r w:rsidRPr="00ED563A">
        <w:rPr>
          <w:color w:val="000000" w:themeColor="text1"/>
          <w:sz w:val="28"/>
          <w:szCs w:val="28"/>
        </w:rPr>
        <w:t xml:space="preserve">, </w:t>
      </w:r>
      <w:proofErr w:type="spellStart"/>
      <w:r w:rsidRPr="00ED563A">
        <w:rPr>
          <w:color w:val="000000" w:themeColor="text1"/>
          <w:sz w:val="28"/>
          <w:szCs w:val="28"/>
        </w:rPr>
        <w:t>включаючи</w:t>
      </w:r>
      <w:proofErr w:type="spellEnd"/>
      <w:r w:rsidRPr="00ED563A">
        <w:rPr>
          <w:color w:val="000000" w:themeColor="text1"/>
          <w:sz w:val="28"/>
          <w:szCs w:val="28"/>
        </w:rPr>
        <w:t xml:space="preserve"> як </w:t>
      </w:r>
      <w:proofErr w:type="spellStart"/>
      <w:r w:rsidRPr="00ED563A">
        <w:rPr>
          <w:color w:val="000000" w:themeColor="text1"/>
          <w:sz w:val="28"/>
          <w:szCs w:val="28"/>
        </w:rPr>
        <w:t>традиційні</w:t>
      </w:r>
      <w:proofErr w:type="spellEnd"/>
      <w:r w:rsidRPr="00ED563A">
        <w:rPr>
          <w:color w:val="000000" w:themeColor="text1"/>
          <w:sz w:val="28"/>
          <w:szCs w:val="28"/>
        </w:rPr>
        <w:t xml:space="preserve"> (</w:t>
      </w:r>
      <w:proofErr w:type="spellStart"/>
      <w:r w:rsidRPr="00ED563A">
        <w:rPr>
          <w:color w:val="000000" w:themeColor="text1"/>
          <w:sz w:val="28"/>
          <w:szCs w:val="28"/>
        </w:rPr>
        <w:t>друковані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proofErr w:type="spellStart"/>
      <w:r w:rsidRPr="00ED563A">
        <w:rPr>
          <w:color w:val="000000" w:themeColor="text1"/>
          <w:sz w:val="28"/>
          <w:szCs w:val="28"/>
        </w:rPr>
        <w:t>видання</w:t>
      </w:r>
      <w:proofErr w:type="spellEnd"/>
      <w:r w:rsidRPr="00ED563A">
        <w:rPr>
          <w:color w:val="000000" w:themeColor="text1"/>
          <w:sz w:val="28"/>
          <w:szCs w:val="28"/>
        </w:rPr>
        <w:t xml:space="preserve">, </w:t>
      </w:r>
      <w:hyperlink r:id="rId8" w:tooltip="Радіо" w:history="1">
        <w:proofErr w:type="spellStart"/>
        <w:r w:rsidRPr="00ED563A">
          <w:rPr>
            <w:rStyle w:val="a4"/>
            <w:color w:val="000000" w:themeColor="text1"/>
            <w:sz w:val="28"/>
            <w:szCs w:val="28"/>
            <w:u w:val="none"/>
          </w:rPr>
          <w:t>радіо</w:t>
        </w:r>
        <w:proofErr w:type="spellEnd"/>
      </w:hyperlink>
      <w:r w:rsidRPr="00ED563A">
        <w:rPr>
          <w:color w:val="000000" w:themeColor="text1"/>
          <w:sz w:val="28"/>
          <w:szCs w:val="28"/>
        </w:rPr>
        <w:t xml:space="preserve">, </w:t>
      </w:r>
      <w:hyperlink r:id="rId9" w:tooltip="Кіно" w:history="1">
        <w:proofErr w:type="spellStart"/>
        <w:r w:rsidRPr="00ED563A">
          <w:rPr>
            <w:rStyle w:val="a4"/>
            <w:color w:val="000000" w:themeColor="text1"/>
            <w:sz w:val="28"/>
            <w:szCs w:val="28"/>
            <w:u w:val="none"/>
          </w:rPr>
          <w:t>кіно</w:t>
        </w:r>
        <w:proofErr w:type="spellEnd"/>
      </w:hyperlink>
      <w:r w:rsidRPr="00ED563A">
        <w:rPr>
          <w:color w:val="000000" w:themeColor="text1"/>
          <w:sz w:val="28"/>
          <w:szCs w:val="28"/>
        </w:rPr>
        <w:t xml:space="preserve">, </w:t>
      </w:r>
      <w:hyperlink r:id="rId10" w:tooltip="Телебачення" w:history="1">
        <w:proofErr w:type="spellStart"/>
        <w:r w:rsidRPr="00ED563A">
          <w:rPr>
            <w:rStyle w:val="a4"/>
            <w:color w:val="000000" w:themeColor="text1"/>
            <w:sz w:val="28"/>
            <w:szCs w:val="28"/>
            <w:u w:val="none"/>
          </w:rPr>
          <w:t>телебачення</w:t>
        </w:r>
        <w:proofErr w:type="spellEnd"/>
      </w:hyperlink>
      <w:r w:rsidRPr="00ED563A">
        <w:rPr>
          <w:color w:val="000000" w:themeColor="text1"/>
          <w:sz w:val="28"/>
          <w:szCs w:val="28"/>
        </w:rPr>
        <w:t xml:space="preserve">), так </w:t>
      </w:r>
      <w:proofErr w:type="spellStart"/>
      <w:r w:rsidRPr="00ED563A">
        <w:rPr>
          <w:color w:val="000000" w:themeColor="text1"/>
          <w:sz w:val="28"/>
          <w:szCs w:val="28"/>
        </w:rPr>
        <w:t>і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proofErr w:type="spellStart"/>
      <w:r w:rsidRPr="00ED563A">
        <w:rPr>
          <w:color w:val="000000" w:themeColor="text1"/>
          <w:sz w:val="28"/>
          <w:szCs w:val="28"/>
        </w:rPr>
        <w:t>новітні</w:t>
      </w:r>
      <w:proofErr w:type="spellEnd"/>
      <w:r w:rsidRPr="00ED563A">
        <w:rPr>
          <w:color w:val="000000" w:themeColor="text1"/>
          <w:sz w:val="28"/>
          <w:szCs w:val="28"/>
        </w:rPr>
        <w:t xml:space="preserve"> (</w:t>
      </w:r>
      <w:proofErr w:type="spellStart"/>
      <w:r w:rsidRPr="00ED563A">
        <w:rPr>
          <w:color w:val="000000" w:themeColor="text1"/>
          <w:sz w:val="28"/>
          <w:szCs w:val="28"/>
        </w:rPr>
        <w:t>комп'ютерно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proofErr w:type="spellStart"/>
      <w:r w:rsidRPr="00ED563A">
        <w:rPr>
          <w:color w:val="000000" w:themeColor="text1"/>
          <w:sz w:val="28"/>
          <w:szCs w:val="28"/>
        </w:rPr>
        <w:t>опосередковане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proofErr w:type="spellStart"/>
      <w:r w:rsidRPr="00ED563A">
        <w:rPr>
          <w:color w:val="000000" w:themeColor="text1"/>
          <w:sz w:val="28"/>
          <w:szCs w:val="28"/>
        </w:rPr>
        <w:t>спілкування</w:t>
      </w:r>
      <w:proofErr w:type="spellEnd"/>
      <w:r w:rsidRPr="00ED563A">
        <w:rPr>
          <w:color w:val="000000" w:themeColor="text1"/>
          <w:sz w:val="28"/>
          <w:szCs w:val="28"/>
        </w:rPr>
        <w:t xml:space="preserve">, </w:t>
      </w:r>
      <w:hyperlink r:id="rId11" w:tooltip="Інтернет" w:history="1">
        <w:proofErr w:type="spellStart"/>
        <w:r w:rsidRPr="00ED563A">
          <w:rPr>
            <w:rStyle w:val="a4"/>
            <w:color w:val="000000" w:themeColor="text1"/>
            <w:sz w:val="28"/>
            <w:szCs w:val="28"/>
            <w:u w:val="none"/>
          </w:rPr>
          <w:t>інтернет</w:t>
        </w:r>
        <w:proofErr w:type="spellEnd"/>
      </w:hyperlink>
      <w:r w:rsidRPr="00ED563A">
        <w:rPr>
          <w:color w:val="000000" w:themeColor="text1"/>
          <w:sz w:val="28"/>
          <w:szCs w:val="28"/>
        </w:rPr>
        <w:t xml:space="preserve">, </w:t>
      </w:r>
      <w:proofErr w:type="spellStart"/>
      <w:r w:rsidRPr="00ED563A">
        <w:rPr>
          <w:color w:val="000000" w:themeColor="text1"/>
          <w:sz w:val="28"/>
          <w:szCs w:val="28"/>
        </w:rPr>
        <w:t>мобільна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proofErr w:type="spellStart"/>
      <w:r w:rsidRPr="00ED563A">
        <w:rPr>
          <w:color w:val="000000" w:themeColor="text1"/>
          <w:sz w:val="28"/>
          <w:szCs w:val="28"/>
        </w:rPr>
        <w:t>телефонія</w:t>
      </w:r>
      <w:proofErr w:type="spellEnd"/>
      <w:r w:rsidRPr="00ED563A">
        <w:rPr>
          <w:color w:val="000000" w:themeColor="text1"/>
          <w:sz w:val="28"/>
          <w:szCs w:val="28"/>
        </w:rPr>
        <w:t xml:space="preserve">) </w:t>
      </w:r>
      <w:proofErr w:type="spellStart"/>
      <w:r w:rsidRPr="00ED563A">
        <w:rPr>
          <w:color w:val="000000" w:themeColor="text1"/>
          <w:sz w:val="28"/>
          <w:szCs w:val="28"/>
        </w:rPr>
        <w:t>медіа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proofErr w:type="spellStart"/>
      <w:r w:rsidRPr="00ED563A">
        <w:rPr>
          <w:color w:val="000000" w:themeColor="text1"/>
          <w:sz w:val="28"/>
          <w:szCs w:val="28"/>
        </w:rPr>
        <w:t>з</w:t>
      </w:r>
      <w:proofErr w:type="spellEnd"/>
      <w:r w:rsidRPr="00ED563A">
        <w:rPr>
          <w:color w:val="000000" w:themeColor="text1"/>
          <w:sz w:val="28"/>
          <w:szCs w:val="28"/>
        </w:rPr>
        <w:t xml:space="preserve"> урахуванням </w:t>
      </w:r>
      <w:proofErr w:type="spellStart"/>
      <w:r w:rsidRPr="00ED563A">
        <w:rPr>
          <w:color w:val="000000" w:themeColor="text1"/>
          <w:sz w:val="28"/>
          <w:szCs w:val="28"/>
        </w:rPr>
        <w:t>розвитку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proofErr w:type="spellStart"/>
      <w:r w:rsidRPr="00ED563A">
        <w:rPr>
          <w:color w:val="000000" w:themeColor="text1"/>
          <w:sz w:val="28"/>
          <w:szCs w:val="28"/>
        </w:rPr>
        <w:t>інформаційно-комунікаційних</w:t>
      </w:r>
      <w:proofErr w:type="spellEnd"/>
      <w:r w:rsidRPr="00ED563A">
        <w:rPr>
          <w:color w:val="000000" w:themeColor="text1"/>
          <w:sz w:val="28"/>
          <w:szCs w:val="28"/>
        </w:rPr>
        <w:t xml:space="preserve"> </w:t>
      </w:r>
      <w:proofErr w:type="spellStart"/>
      <w:r w:rsidRPr="00ED563A">
        <w:rPr>
          <w:color w:val="000000" w:themeColor="text1"/>
          <w:sz w:val="28"/>
          <w:szCs w:val="28"/>
        </w:rPr>
        <w:t>технологій</w:t>
      </w:r>
      <w:proofErr w:type="spellEnd"/>
    </w:p>
    <w:p w:rsidR="00ED563A" w:rsidRPr="00ED563A" w:rsidRDefault="00ED563A" w:rsidP="00CF4BE2">
      <w:pPr>
        <w:pStyle w:val="a5"/>
        <w:spacing w:line="360" w:lineRule="auto"/>
        <w:ind w:left="-284" w:right="-143"/>
        <w:jc w:val="both"/>
        <w:rPr>
          <w:i/>
          <w:u w:val="single"/>
        </w:rPr>
      </w:pPr>
      <w:proofErr w:type="spellStart"/>
      <w:r w:rsidRPr="00ED563A">
        <w:rPr>
          <w:i/>
          <w:color w:val="000000" w:themeColor="text1"/>
          <w:sz w:val="28"/>
          <w:szCs w:val="28"/>
          <w:u w:val="single"/>
        </w:rPr>
        <w:t>Тобто</w:t>
      </w:r>
      <w:proofErr w:type="spellEnd"/>
      <w:r w:rsidRPr="00ED563A">
        <w:rPr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D563A">
        <w:rPr>
          <w:i/>
          <w:color w:val="000000" w:themeColor="text1"/>
          <w:sz w:val="28"/>
          <w:szCs w:val="28"/>
          <w:u w:val="single"/>
        </w:rPr>
        <w:t>медіа-освіта</w:t>
      </w:r>
      <w:proofErr w:type="spellEnd"/>
      <w:r w:rsidRPr="00ED563A">
        <w:rPr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D563A">
        <w:rPr>
          <w:i/>
          <w:color w:val="000000" w:themeColor="text1"/>
          <w:sz w:val="28"/>
          <w:szCs w:val="28"/>
          <w:u w:val="single"/>
        </w:rPr>
        <w:t>має</w:t>
      </w:r>
      <w:proofErr w:type="spellEnd"/>
      <w:r w:rsidRPr="00ED563A">
        <w:rPr>
          <w:i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ED563A">
        <w:rPr>
          <w:i/>
          <w:color w:val="000000" w:themeColor="text1"/>
          <w:sz w:val="28"/>
          <w:szCs w:val="28"/>
          <w:u w:val="single"/>
        </w:rPr>
        <w:t>на</w:t>
      </w:r>
      <w:proofErr w:type="gramEnd"/>
      <w:r w:rsidRPr="00ED563A">
        <w:rPr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proofErr w:type="gramStart"/>
      <w:r w:rsidRPr="00ED563A">
        <w:rPr>
          <w:i/>
          <w:color w:val="000000" w:themeColor="text1"/>
          <w:sz w:val="28"/>
          <w:szCs w:val="28"/>
          <w:u w:val="single"/>
        </w:rPr>
        <w:t>мет</w:t>
      </w:r>
      <w:proofErr w:type="gramEnd"/>
      <w:r w:rsidRPr="00ED563A">
        <w:rPr>
          <w:i/>
          <w:color w:val="000000" w:themeColor="text1"/>
          <w:sz w:val="28"/>
          <w:szCs w:val="28"/>
          <w:u w:val="single"/>
        </w:rPr>
        <w:t>і</w:t>
      </w:r>
      <w:proofErr w:type="spellEnd"/>
      <w:r w:rsidRPr="00ED563A">
        <w:rPr>
          <w:i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D563A">
        <w:rPr>
          <w:i/>
          <w:color w:val="000000" w:themeColor="text1"/>
          <w:sz w:val="28"/>
          <w:szCs w:val="28"/>
          <w:u w:val="single"/>
        </w:rPr>
        <w:t>виховання</w:t>
      </w:r>
      <w:proofErr w:type="spellEnd"/>
      <w:r w:rsidRPr="00ED563A">
        <w:rPr>
          <w:i/>
          <w:color w:val="000000" w:themeColor="text1"/>
          <w:sz w:val="28"/>
          <w:szCs w:val="28"/>
          <w:u w:val="single"/>
        </w:rPr>
        <w:t xml:space="preserve"> </w:t>
      </w:r>
      <w:hyperlink r:id="rId12" w:tooltip="Медіа-грамотність" w:history="1">
        <w:proofErr w:type="spellStart"/>
        <w:r w:rsidRPr="00ED563A">
          <w:rPr>
            <w:rStyle w:val="a4"/>
            <w:i/>
            <w:color w:val="000000" w:themeColor="text1"/>
            <w:sz w:val="28"/>
            <w:szCs w:val="28"/>
          </w:rPr>
          <w:t>медіа-грамотності</w:t>
        </w:r>
        <w:proofErr w:type="spellEnd"/>
      </w:hyperlink>
      <w:r w:rsidRPr="00ED563A">
        <w:rPr>
          <w:i/>
          <w:u w:val="single"/>
        </w:rPr>
        <w:t>.</w:t>
      </w:r>
    </w:p>
    <w:p w:rsidR="00ED563A" w:rsidRPr="00ED563A" w:rsidRDefault="00ED563A" w:rsidP="00CF4BE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D563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Ме́діагра́мотність</w:t>
      </w:r>
      <w:proofErr w:type="spellEnd"/>
      <w:r w:rsidRPr="00ED56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ED56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— сукупність знань, навичок та умінь, які дозволяють людям аналізувати, критично оцінювати і створювати </w:t>
      </w:r>
      <w:hyperlink r:id="rId13" w:tooltip="Медіаповідомлення (ще не написана)" w:history="1">
        <w:r w:rsidRPr="00ED563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повідомлення</w:t>
        </w:r>
      </w:hyperlink>
      <w:r w:rsidRPr="00ED56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різних жанрів і </w:t>
      </w:r>
      <w:r w:rsidRPr="00ED56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формах для різних типів </w:t>
      </w:r>
      <w:hyperlink r:id="rId14" w:tooltip="Медіа" w:history="1">
        <w:r w:rsidRPr="00ED563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медіа</w:t>
        </w:r>
      </w:hyperlink>
      <w:r w:rsidRPr="00ED56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також розуміти і аналізувати складні процеси функціонування медіа у суспільстві, їх та вплив</w:t>
      </w:r>
    </w:p>
    <w:p w:rsidR="00B65E2D" w:rsidRPr="00B65E2D" w:rsidRDefault="00B65E2D" w:rsidP="00CF4BE2">
      <w:pPr>
        <w:spacing w:after="0" w:line="36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Проведений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засвідчив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накопичено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медіаосвіти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не став предметом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диктують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B65E2D" w:rsidRPr="00B65E2D" w:rsidRDefault="00B65E2D" w:rsidP="00CF4BE2">
      <w:pPr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постають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навчання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2D" w:rsidRPr="00B65E2D" w:rsidRDefault="00B65E2D" w:rsidP="00CF4BE2">
      <w:pPr>
        <w:spacing w:after="0" w:line="36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Становлення та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призвели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E2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кардинальної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інформаційно-освітнього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компетентностей,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медіаграмотність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адекватно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потоками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медіаінформації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в глобальному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критично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твори,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поширювані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різноманітності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форм . 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система освіти повинна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потребу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в критично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мислячих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медіаграмотних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фахівцях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здатних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медіасередовище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медіаосвіти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медіаграмотність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У такому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сходяться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ідників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Але при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низький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обумовлений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відсутністю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медіаосвітніх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отримували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медіаосвітніх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нульовий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E2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івши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пріоритетні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стали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загрозу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усталеної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вразливої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психіки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неконтрольованої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природу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актуалізує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проблему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освіти,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критичного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lastRenderedPageBreak/>
        <w:t>мислення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та критичного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ідники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педагоги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підкреслюють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потребу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медіаосвіти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складової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b/>
          <w:sz w:val="28"/>
          <w:szCs w:val="28"/>
        </w:rPr>
        <w:t>Передбачається</w:t>
      </w:r>
      <w:proofErr w:type="spellEnd"/>
      <w:r w:rsidRPr="00B65E2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B6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b/>
          <w:sz w:val="28"/>
          <w:szCs w:val="28"/>
        </w:rPr>
        <w:t>медіаграмотний</w:t>
      </w:r>
      <w:proofErr w:type="spellEnd"/>
      <w:r w:rsidRPr="00B65E2D">
        <w:rPr>
          <w:rFonts w:ascii="Times New Roman" w:hAnsi="Times New Roman" w:cs="Times New Roman"/>
          <w:b/>
          <w:sz w:val="28"/>
          <w:szCs w:val="28"/>
        </w:rPr>
        <w:t xml:space="preserve"> педагог </w:t>
      </w:r>
      <w:proofErr w:type="spellStart"/>
      <w:r w:rsidRPr="00B65E2D">
        <w:rPr>
          <w:rFonts w:ascii="Times New Roman" w:hAnsi="Times New Roman" w:cs="Times New Roman"/>
          <w:b/>
          <w:sz w:val="28"/>
          <w:szCs w:val="28"/>
        </w:rPr>
        <w:t>зумі</w:t>
      </w:r>
      <w:proofErr w:type="gramStart"/>
      <w:r w:rsidRPr="00B65E2D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B65E2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B65E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заохочувати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пов'язан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викладанні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ідницьку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методику, коли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r w:rsidR="00ED56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в навчальному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областей;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допомагати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ізноманітність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r w:rsidR="00ED56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узагальнені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проведення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дискусій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толерантно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тактовно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думки;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ідтримувати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категоричних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заохочувати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міркувати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медійним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proofErr w:type="gramStart"/>
      <w:r w:rsidRPr="00B65E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b/>
          <w:sz w:val="28"/>
          <w:szCs w:val="28"/>
        </w:rPr>
        <w:t xml:space="preserve">Методична система </w:t>
      </w:r>
      <w:proofErr w:type="spellStart"/>
      <w:r w:rsidRPr="00B65E2D"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 w:rsidRPr="00B6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b/>
          <w:sz w:val="28"/>
          <w:szCs w:val="28"/>
        </w:rPr>
        <w:t>медіаграмотності</w:t>
      </w:r>
      <w:proofErr w:type="spellEnd"/>
      <w:r w:rsidRPr="00B6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b/>
          <w:sz w:val="28"/>
          <w:szCs w:val="28"/>
        </w:rPr>
        <w:t>вчителя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заснована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принципах: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B65E2D">
        <w:rPr>
          <w:rFonts w:ascii="Times New Roman" w:hAnsi="Times New Roman" w:cs="Times New Roman"/>
          <w:i/>
          <w:sz w:val="28"/>
          <w:szCs w:val="28"/>
        </w:rPr>
        <w:t>Діяльнісний</w:t>
      </w:r>
      <w:proofErr w:type="spellEnd"/>
      <w:r w:rsidRPr="00B65E2D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B65E2D">
        <w:rPr>
          <w:rFonts w:ascii="Times New Roman" w:hAnsi="Times New Roman" w:cs="Times New Roman"/>
          <w:sz w:val="28"/>
          <w:szCs w:val="28"/>
        </w:rPr>
        <w:t xml:space="preserve"> навчання в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медіатизації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5E2D">
        <w:rPr>
          <w:rFonts w:ascii="Times New Roman" w:hAnsi="Times New Roman" w:cs="Times New Roman"/>
          <w:i/>
          <w:sz w:val="28"/>
          <w:szCs w:val="28"/>
        </w:rPr>
        <w:t>Позиціонування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навчання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ведуться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медіатизації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ідника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>-</w:t>
      </w:r>
      <w:r w:rsidRPr="00B65E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i/>
          <w:sz w:val="28"/>
          <w:szCs w:val="28"/>
        </w:rPr>
        <w:t>Технологічності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навчання повинна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собою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педагогічну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технологію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яка статично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достовірно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відтворюваність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навчання.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механізмі</w:t>
      </w:r>
      <w:proofErr w:type="gramStart"/>
      <w:r w:rsidRPr="00B65E2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65E2D">
        <w:rPr>
          <w:rFonts w:ascii="Times New Roman" w:hAnsi="Times New Roman" w:cs="Times New Roman"/>
          <w:sz w:val="28"/>
          <w:szCs w:val="28"/>
        </w:rPr>
        <w:t xml:space="preserve"> контролю (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навчання.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Безперервності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спиратися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сформовані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культуру,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комп’ютерну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грамотність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proofErr w:type="gramStart"/>
      <w:r w:rsidRPr="00B65E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lastRenderedPageBreak/>
        <w:t>неперервної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мистецької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освіти.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медіаграмотними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педагога,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E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медіаосвітньої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5E2D" w:rsidRPr="00ED563A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563A">
        <w:rPr>
          <w:rFonts w:ascii="Times New Roman" w:hAnsi="Times New Roman" w:cs="Times New Roman"/>
          <w:b/>
          <w:sz w:val="28"/>
          <w:szCs w:val="28"/>
        </w:rPr>
        <w:t>Сформованість</w:t>
      </w:r>
      <w:proofErr w:type="spellEnd"/>
      <w:r w:rsidRPr="00ED5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63A">
        <w:rPr>
          <w:rFonts w:ascii="Times New Roman" w:hAnsi="Times New Roman" w:cs="Times New Roman"/>
          <w:b/>
          <w:sz w:val="28"/>
          <w:szCs w:val="28"/>
        </w:rPr>
        <w:t>медіаграмотні</w:t>
      </w:r>
      <w:proofErr w:type="gramStart"/>
      <w:r w:rsidRPr="00ED563A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ED563A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ED5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63A">
        <w:rPr>
          <w:rFonts w:ascii="Times New Roman" w:hAnsi="Times New Roman" w:cs="Times New Roman"/>
          <w:b/>
          <w:sz w:val="28"/>
          <w:szCs w:val="28"/>
        </w:rPr>
        <w:t>вчителя</w:t>
      </w:r>
      <w:proofErr w:type="spellEnd"/>
      <w:r w:rsidRPr="00ED5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63A">
        <w:rPr>
          <w:rFonts w:ascii="Times New Roman" w:hAnsi="Times New Roman" w:cs="Times New Roman"/>
          <w:b/>
          <w:sz w:val="28"/>
          <w:szCs w:val="28"/>
        </w:rPr>
        <w:t>характеризується</w:t>
      </w:r>
      <w:proofErr w:type="spellEnd"/>
      <w:r w:rsidRPr="00ED5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63A">
        <w:rPr>
          <w:rFonts w:ascii="Times New Roman" w:hAnsi="Times New Roman" w:cs="Times New Roman"/>
          <w:b/>
          <w:sz w:val="28"/>
          <w:szCs w:val="28"/>
        </w:rPr>
        <w:t>високим</w:t>
      </w:r>
      <w:proofErr w:type="spellEnd"/>
      <w:r w:rsidRPr="00ED5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63A">
        <w:rPr>
          <w:rFonts w:ascii="Times New Roman" w:hAnsi="Times New Roman" w:cs="Times New Roman"/>
          <w:b/>
          <w:sz w:val="28"/>
          <w:szCs w:val="28"/>
        </w:rPr>
        <w:t>рівнем</w:t>
      </w:r>
      <w:proofErr w:type="spellEnd"/>
      <w:r w:rsidRPr="00ED5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63A">
        <w:rPr>
          <w:rFonts w:ascii="Times New Roman" w:hAnsi="Times New Roman" w:cs="Times New Roman"/>
          <w:b/>
          <w:sz w:val="28"/>
          <w:szCs w:val="28"/>
        </w:rPr>
        <w:t>наступних</w:t>
      </w:r>
      <w:proofErr w:type="spellEnd"/>
      <w:r w:rsidRPr="00ED5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63A">
        <w:rPr>
          <w:rFonts w:ascii="Times New Roman" w:hAnsi="Times New Roman" w:cs="Times New Roman"/>
          <w:b/>
          <w:sz w:val="28"/>
          <w:szCs w:val="28"/>
        </w:rPr>
        <w:t>показників</w:t>
      </w:r>
      <w:proofErr w:type="spellEnd"/>
      <w:r w:rsidRPr="00ED563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мотиваційного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ізнобічні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медіаосвітньої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емоційні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гносеологічні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гедоністичні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естетичні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медіаосвіти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E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563A">
        <w:rPr>
          <w:rFonts w:ascii="Times New Roman" w:hAnsi="Times New Roman" w:cs="Times New Roman"/>
          <w:i/>
          <w:sz w:val="28"/>
          <w:szCs w:val="28"/>
          <w:u w:val="single"/>
        </w:rPr>
        <w:t>інформаційного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: систематична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інформованість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теоретико-педагогічні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медіаосвіти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- </w:t>
      </w:r>
      <w:r w:rsidRPr="00ED563A">
        <w:rPr>
          <w:rFonts w:ascii="Times New Roman" w:hAnsi="Times New Roman" w:cs="Times New Roman"/>
          <w:i/>
          <w:sz w:val="28"/>
          <w:szCs w:val="28"/>
          <w:u w:val="single"/>
        </w:rPr>
        <w:t>методичного:</w:t>
      </w:r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розвинені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медіаосвіти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установку на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медіасприйняття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причини,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та характер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медіакультури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оптимальні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проведення занять,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дослідницькі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виражений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артистизм (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культура,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самопрезентація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самоконтроль,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аудиторією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65E2D" w:rsidRP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563A">
        <w:rPr>
          <w:rFonts w:ascii="Times New Roman" w:hAnsi="Times New Roman" w:cs="Times New Roman"/>
          <w:i/>
          <w:sz w:val="28"/>
          <w:szCs w:val="28"/>
          <w:u w:val="single"/>
        </w:rPr>
        <w:t>практично-операційного</w:t>
      </w:r>
      <w:proofErr w:type="spellEnd"/>
      <w:r w:rsidRPr="00ED563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65E2D">
        <w:rPr>
          <w:rFonts w:ascii="Times New Roman" w:hAnsi="Times New Roman" w:cs="Times New Roman"/>
          <w:sz w:val="28"/>
          <w:szCs w:val="28"/>
        </w:rPr>
        <w:t xml:space="preserve"> систематична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медіаосвітня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активна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дослідницька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медіапедагогічна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5E2D" w:rsidRDefault="00B65E2D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D563A">
        <w:rPr>
          <w:rFonts w:ascii="Times New Roman" w:hAnsi="Times New Roman" w:cs="Times New Roman"/>
          <w:i/>
          <w:sz w:val="28"/>
          <w:szCs w:val="28"/>
          <w:u w:val="single"/>
        </w:rPr>
        <w:t>креативного</w:t>
      </w:r>
      <w:proofErr w:type="spellEnd"/>
      <w:r w:rsidRPr="00ED563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виражений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медіаосвітній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гнучкості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асоціативності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оригінальності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антистереотипності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фантазії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ED563A" w:rsidRPr="00ED563A" w:rsidRDefault="00ED563A" w:rsidP="00CF4BE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6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 </w:t>
      </w:r>
    </w:p>
    <w:p w:rsidR="00B65E2D" w:rsidRPr="00B65E2D" w:rsidRDefault="00B65E2D" w:rsidP="00CF4BE2">
      <w:pPr>
        <w:spacing w:after="0" w:line="360" w:lineRule="auto"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E2D">
        <w:rPr>
          <w:rFonts w:ascii="Times New Roman" w:hAnsi="Times New Roman" w:cs="Times New Roman"/>
          <w:sz w:val="28"/>
          <w:szCs w:val="28"/>
        </w:rPr>
        <w:t xml:space="preserve">Таким чином, при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неперервній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складової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заснована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вищеперерахованих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принципах дозволить </w:t>
      </w:r>
      <w:proofErr w:type="spellStart"/>
      <w:proofErr w:type="gramStart"/>
      <w:r w:rsidRPr="00B65E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5E2D">
        <w:rPr>
          <w:rFonts w:ascii="Times New Roman" w:hAnsi="Times New Roman" w:cs="Times New Roman"/>
          <w:sz w:val="28"/>
          <w:szCs w:val="28"/>
        </w:rPr>
        <w:t>ідготовити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кваліфікованих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критично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медіаресурси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5E2D">
        <w:rPr>
          <w:rFonts w:ascii="Times New Roman" w:hAnsi="Times New Roman" w:cs="Times New Roman"/>
          <w:sz w:val="28"/>
          <w:szCs w:val="28"/>
        </w:rPr>
        <w:t>медіасередовищі</w:t>
      </w:r>
      <w:proofErr w:type="spellEnd"/>
      <w:r w:rsidRPr="00B65E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E2D" w:rsidRPr="00B65E2D" w:rsidRDefault="00B65E2D" w:rsidP="00CF4BE2">
      <w:pPr>
        <w:spacing w:after="0" w:line="360" w:lineRule="auto"/>
        <w:ind w:left="-142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5E2D" w:rsidRPr="00B65E2D" w:rsidSect="00CF4BE2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5D3E"/>
    <w:multiLevelType w:val="hybridMultilevel"/>
    <w:tmpl w:val="93466100"/>
    <w:lvl w:ilvl="0" w:tplc="7F44B4B8">
      <w:start w:val="5"/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32594D6D"/>
    <w:multiLevelType w:val="hybridMultilevel"/>
    <w:tmpl w:val="3C56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5E2D"/>
    <w:rsid w:val="002A03F8"/>
    <w:rsid w:val="007962A5"/>
    <w:rsid w:val="00B65E2D"/>
    <w:rsid w:val="00CF4BE2"/>
    <w:rsid w:val="00D6526C"/>
    <w:rsid w:val="00ED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E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63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D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0%D0%B0%D0%B4%D1%96%D0%BE" TargetMode="External"/><Relationship Id="rId13" Type="http://schemas.openxmlformats.org/officeDocument/2006/relationships/hyperlink" Target="https://uk.wikipedia.org/w/index.php?title=%D0%9C%D0%B5%D0%B4%D1%96%D0%B0%D0%BF%D0%BE%D0%B2%D1%96%D0%B4%D0%BE%D0%BC%D0%BB%D0%B5%D0%BD%D0%BD%D1%8F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7%D0%9C%D0%86" TargetMode="External"/><Relationship Id="rId12" Type="http://schemas.openxmlformats.org/officeDocument/2006/relationships/hyperlink" Target="https://uk.wikipedia.org/wiki/%D0%9C%D0%B5%D0%B4%D1%96%D0%B0-%D0%B3%D1%80%D0%B0%D0%BC%D0%BE%D1%82%D0%BD%D1%96%D1%81%D1%82%D1%8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E%D1%81%D0%BE%D0%B1%D0%B8%D1%81%D1%82%D1%96%D1%81%D1%82%D1%8C" TargetMode="External"/><Relationship Id="rId11" Type="http://schemas.openxmlformats.org/officeDocument/2006/relationships/hyperlink" Target="https://uk.wikipedia.org/wiki/%D0%86%D0%BD%D1%82%D0%B5%D1%80%D0%BD%D0%B5%D1%82" TargetMode="External"/><Relationship Id="rId5" Type="http://schemas.openxmlformats.org/officeDocument/2006/relationships/hyperlink" Target="https://uk.wikipedia.org/wiki/%D0%9C%D0%B5%D0%B4%D1%96%D0%B0-%D0%BA%D1%83%D0%BB%D1%8C%D1%82%D1%83%D1%80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A2%D0%B5%D0%BB%D0%B5%D0%B1%D0%B0%D1%87%D0%B5%D0%BD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1%96%D0%BD%D0%BE" TargetMode="External"/><Relationship Id="rId14" Type="http://schemas.openxmlformats.org/officeDocument/2006/relationships/hyperlink" Target="https://uk.wikipedia.org/wiki/%D0%9C%D0%B5%D0%B4%D1%9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2016-11-09T11:51:00Z</cp:lastPrinted>
  <dcterms:created xsi:type="dcterms:W3CDTF">2016-11-01T13:06:00Z</dcterms:created>
  <dcterms:modified xsi:type="dcterms:W3CDTF">2016-12-02T08:54:00Z</dcterms:modified>
</cp:coreProperties>
</file>